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0D0EA" w14:textId="77777777" w:rsidR="00E04594" w:rsidRDefault="00E04594" w:rsidP="00E04594">
      <w:pPr>
        <w:pStyle w:val="Nzev"/>
        <w:spacing w:line="536" w:lineRule="exact"/>
        <w:ind w:left="476"/>
        <w:jc w:val="center"/>
        <w:rPr>
          <w:rFonts w:ascii="Arial" w:hAnsi="Arial" w:cs="Arial"/>
          <w:b/>
        </w:rPr>
      </w:pPr>
    </w:p>
    <w:p w14:paraId="601C08E4" w14:textId="6B6E45D2" w:rsidR="00E04594" w:rsidRPr="00E04594" w:rsidRDefault="00E04594" w:rsidP="00E04594">
      <w:pPr>
        <w:pStyle w:val="Nzev"/>
        <w:spacing w:line="536" w:lineRule="exact"/>
        <w:ind w:left="476"/>
        <w:jc w:val="center"/>
        <w:rPr>
          <w:rFonts w:ascii="Arial" w:hAnsi="Arial" w:cs="Arial"/>
          <w:b/>
          <w:spacing w:val="-14"/>
          <w:sz w:val="40"/>
          <w:szCs w:val="40"/>
        </w:rPr>
      </w:pPr>
      <w:r w:rsidRPr="00E04594">
        <w:rPr>
          <w:rFonts w:ascii="Arial" w:hAnsi="Arial" w:cs="Arial"/>
          <w:b/>
          <w:sz w:val="40"/>
          <w:szCs w:val="40"/>
        </w:rPr>
        <w:t>Územní</w:t>
      </w:r>
      <w:r w:rsidRPr="00E04594">
        <w:rPr>
          <w:rFonts w:ascii="Arial" w:hAnsi="Arial" w:cs="Arial"/>
          <w:b/>
          <w:spacing w:val="-12"/>
          <w:sz w:val="40"/>
          <w:szCs w:val="40"/>
        </w:rPr>
        <w:t xml:space="preserve"> </w:t>
      </w:r>
      <w:r w:rsidRPr="00E04594">
        <w:rPr>
          <w:rFonts w:ascii="Arial" w:hAnsi="Arial" w:cs="Arial"/>
          <w:b/>
          <w:sz w:val="40"/>
          <w:szCs w:val="40"/>
        </w:rPr>
        <w:t>studie</w:t>
      </w:r>
      <w:r w:rsidRPr="00E04594">
        <w:rPr>
          <w:rFonts w:ascii="Arial" w:hAnsi="Arial" w:cs="Arial"/>
          <w:b/>
          <w:spacing w:val="-14"/>
          <w:sz w:val="40"/>
          <w:szCs w:val="40"/>
        </w:rPr>
        <w:t xml:space="preserve"> </w:t>
      </w:r>
      <w:r w:rsidRPr="00E04594">
        <w:rPr>
          <w:rFonts w:ascii="Arial" w:hAnsi="Arial" w:cs="Arial"/>
          <w:b/>
          <w:sz w:val="40"/>
          <w:szCs w:val="40"/>
        </w:rPr>
        <w:t>systému</w:t>
      </w:r>
      <w:r w:rsidRPr="00E04594">
        <w:rPr>
          <w:rFonts w:ascii="Arial" w:hAnsi="Arial" w:cs="Arial"/>
          <w:b/>
          <w:spacing w:val="-13"/>
          <w:sz w:val="40"/>
          <w:szCs w:val="40"/>
        </w:rPr>
        <w:t xml:space="preserve"> </w:t>
      </w:r>
      <w:r w:rsidRPr="00E04594">
        <w:rPr>
          <w:rFonts w:ascii="Arial" w:hAnsi="Arial" w:cs="Arial"/>
          <w:b/>
          <w:sz w:val="40"/>
          <w:szCs w:val="40"/>
        </w:rPr>
        <w:t>sídelní</w:t>
      </w:r>
      <w:r w:rsidRPr="00E04594">
        <w:rPr>
          <w:rFonts w:ascii="Arial" w:hAnsi="Arial" w:cs="Arial"/>
          <w:b/>
          <w:spacing w:val="-12"/>
          <w:sz w:val="40"/>
          <w:szCs w:val="40"/>
        </w:rPr>
        <w:t xml:space="preserve"> </w:t>
      </w:r>
      <w:r w:rsidRPr="00E04594">
        <w:rPr>
          <w:rFonts w:ascii="Arial" w:hAnsi="Arial" w:cs="Arial"/>
          <w:b/>
          <w:spacing w:val="-2"/>
          <w:sz w:val="40"/>
          <w:szCs w:val="40"/>
        </w:rPr>
        <w:t xml:space="preserve">zeleně </w:t>
      </w:r>
      <w:r w:rsidR="00201141">
        <w:rPr>
          <w:rFonts w:ascii="Arial" w:hAnsi="Arial" w:cs="Arial"/>
          <w:b/>
          <w:spacing w:val="-2"/>
          <w:sz w:val="40"/>
          <w:szCs w:val="40"/>
        </w:rPr>
        <w:br/>
      </w:r>
      <w:r w:rsidRPr="00E04594">
        <w:rPr>
          <w:rFonts w:ascii="Arial" w:hAnsi="Arial" w:cs="Arial"/>
          <w:b/>
          <w:sz w:val="40"/>
          <w:szCs w:val="40"/>
        </w:rPr>
        <w:t>města</w:t>
      </w:r>
      <w:r w:rsidRPr="00E04594">
        <w:rPr>
          <w:rFonts w:ascii="Arial" w:hAnsi="Arial" w:cs="Arial"/>
          <w:b/>
          <w:spacing w:val="-14"/>
          <w:sz w:val="40"/>
          <w:szCs w:val="40"/>
        </w:rPr>
        <w:t xml:space="preserve"> Otrokovice</w:t>
      </w:r>
    </w:p>
    <w:p w14:paraId="2E8DF895" w14:textId="77777777" w:rsidR="00E04594" w:rsidRPr="00697251" w:rsidRDefault="00E04594" w:rsidP="00E04594">
      <w:pPr>
        <w:pStyle w:val="Nzev"/>
        <w:spacing w:line="536" w:lineRule="exact"/>
        <w:ind w:left="476"/>
        <w:rPr>
          <w:rFonts w:ascii="Arial" w:hAnsi="Arial" w:cs="Arial"/>
          <w:b/>
        </w:rPr>
      </w:pPr>
    </w:p>
    <w:p w14:paraId="1786393C" w14:textId="77777777" w:rsidR="00E04594" w:rsidRPr="00697251" w:rsidRDefault="00E04594" w:rsidP="00E04594">
      <w:pPr>
        <w:spacing w:before="1" w:line="243" w:lineRule="exact"/>
        <w:ind w:left="404" w:right="53"/>
        <w:jc w:val="center"/>
        <w:rPr>
          <w:rFonts w:ascii="Arial" w:hAnsi="Arial" w:cs="Arial"/>
          <w:i/>
          <w:sz w:val="20"/>
        </w:rPr>
      </w:pPr>
      <w:r w:rsidRPr="00697251">
        <w:rPr>
          <w:rFonts w:ascii="Arial" w:hAnsi="Arial" w:cs="Arial"/>
          <w:i/>
          <w:sz w:val="20"/>
        </w:rPr>
        <w:t>ve</w:t>
      </w:r>
      <w:r w:rsidRPr="00697251">
        <w:rPr>
          <w:rFonts w:ascii="Arial" w:hAnsi="Arial" w:cs="Arial"/>
          <w:i/>
          <w:spacing w:val="-4"/>
          <w:sz w:val="20"/>
        </w:rPr>
        <w:t xml:space="preserve"> </w:t>
      </w:r>
      <w:r w:rsidRPr="00697251">
        <w:rPr>
          <w:rFonts w:ascii="Arial" w:hAnsi="Arial" w:cs="Arial"/>
          <w:i/>
          <w:sz w:val="20"/>
        </w:rPr>
        <w:t>smyslu</w:t>
      </w:r>
      <w:r w:rsidRPr="00697251">
        <w:rPr>
          <w:rFonts w:ascii="Arial" w:hAnsi="Arial" w:cs="Arial"/>
          <w:i/>
          <w:spacing w:val="-4"/>
          <w:sz w:val="20"/>
        </w:rPr>
        <w:t xml:space="preserve"> </w:t>
      </w:r>
      <w:r w:rsidRPr="00697251">
        <w:rPr>
          <w:rFonts w:ascii="Arial" w:hAnsi="Arial" w:cs="Arial"/>
          <w:i/>
          <w:sz w:val="20"/>
        </w:rPr>
        <w:t>ust.</w:t>
      </w:r>
      <w:r w:rsidRPr="00697251">
        <w:rPr>
          <w:rFonts w:ascii="Arial" w:hAnsi="Arial" w:cs="Arial"/>
          <w:i/>
          <w:spacing w:val="-4"/>
          <w:sz w:val="20"/>
        </w:rPr>
        <w:t xml:space="preserve"> </w:t>
      </w:r>
      <w:r w:rsidRPr="00697251">
        <w:rPr>
          <w:rFonts w:ascii="Arial" w:hAnsi="Arial" w:cs="Arial"/>
          <w:i/>
          <w:sz w:val="20"/>
        </w:rPr>
        <w:t>§</w:t>
      </w:r>
      <w:r w:rsidRPr="00697251">
        <w:rPr>
          <w:rFonts w:ascii="Arial" w:hAnsi="Arial" w:cs="Arial"/>
          <w:i/>
          <w:spacing w:val="-4"/>
          <w:sz w:val="20"/>
        </w:rPr>
        <w:t xml:space="preserve"> </w:t>
      </w:r>
      <w:r w:rsidRPr="00697251">
        <w:rPr>
          <w:rFonts w:ascii="Arial" w:hAnsi="Arial" w:cs="Arial"/>
          <w:i/>
          <w:sz w:val="20"/>
        </w:rPr>
        <w:t>30</w:t>
      </w:r>
      <w:r w:rsidRPr="00697251">
        <w:rPr>
          <w:rFonts w:ascii="Arial" w:hAnsi="Arial" w:cs="Arial"/>
          <w:i/>
          <w:spacing w:val="-4"/>
          <w:sz w:val="20"/>
        </w:rPr>
        <w:t xml:space="preserve"> </w:t>
      </w:r>
      <w:r w:rsidRPr="00697251">
        <w:rPr>
          <w:rFonts w:ascii="Arial" w:hAnsi="Arial" w:cs="Arial"/>
          <w:i/>
          <w:sz w:val="20"/>
        </w:rPr>
        <w:t>odst.</w:t>
      </w:r>
      <w:r w:rsidRPr="00697251">
        <w:rPr>
          <w:rFonts w:ascii="Arial" w:hAnsi="Arial" w:cs="Arial"/>
          <w:i/>
          <w:spacing w:val="-4"/>
          <w:sz w:val="20"/>
        </w:rPr>
        <w:t xml:space="preserve"> </w:t>
      </w:r>
      <w:r w:rsidRPr="00697251">
        <w:rPr>
          <w:rFonts w:ascii="Arial" w:hAnsi="Arial" w:cs="Arial"/>
          <w:i/>
          <w:sz w:val="20"/>
        </w:rPr>
        <w:t>2</w:t>
      </w:r>
      <w:r w:rsidRPr="00697251">
        <w:rPr>
          <w:rFonts w:ascii="Arial" w:hAnsi="Arial" w:cs="Arial"/>
          <w:i/>
          <w:spacing w:val="-3"/>
          <w:sz w:val="20"/>
        </w:rPr>
        <w:t xml:space="preserve"> </w:t>
      </w:r>
      <w:r w:rsidRPr="00697251">
        <w:rPr>
          <w:rFonts w:ascii="Arial" w:hAnsi="Arial" w:cs="Arial"/>
          <w:i/>
          <w:sz w:val="20"/>
        </w:rPr>
        <w:t>zák.</w:t>
      </w:r>
      <w:r w:rsidRPr="00697251">
        <w:rPr>
          <w:rFonts w:ascii="Arial" w:hAnsi="Arial" w:cs="Arial"/>
          <w:i/>
          <w:spacing w:val="-4"/>
          <w:sz w:val="20"/>
        </w:rPr>
        <w:t xml:space="preserve"> </w:t>
      </w:r>
      <w:r w:rsidRPr="00697251">
        <w:rPr>
          <w:rFonts w:ascii="Arial" w:hAnsi="Arial" w:cs="Arial"/>
          <w:i/>
          <w:sz w:val="20"/>
        </w:rPr>
        <w:t>č.</w:t>
      </w:r>
      <w:r w:rsidRPr="00697251">
        <w:rPr>
          <w:rFonts w:ascii="Arial" w:hAnsi="Arial" w:cs="Arial"/>
          <w:i/>
          <w:spacing w:val="-4"/>
          <w:sz w:val="20"/>
        </w:rPr>
        <w:t xml:space="preserve"> </w:t>
      </w:r>
      <w:r w:rsidRPr="00697251">
        <w:rPr>
          <w:rFonts w:ascii="Arial" w:hAnsi="Arial" w:cs="Arial"/>
          <w:i/>
          <w:sz w:val="20"/>
        </w:rPr>
        <w:t>183/2006</w:t>
      </w:r>
      <w:r w:rsidRPr="00697251">
        <w:rPr>
          <w:rFonts w:ascii="Arial" w:hAnsi="Arial" w:cs="Arial"/>
          <w:i/>
          <w:spacing w:val="-4"/>
          <w:sz w:val="20"/>
        </w:rPr>
        <w:t xml:space="preserve"> </w:t>
      </w:r>
      <w:r w:rsidRPr="00697251">
        <w:rPr>
          <w:rFonts w:ascii="Arial" w:hAnsi="Arial" w:cs="Arial"/>
          <w:i/>
          <w:spacing w:val="-5"/>
          <w:sz w:val="20"/>
        </w:rPr>
        <w:t>Sb.</w:t>
      </w:r>
    </w:p>
    <w:p w14:paraId="134E62C1" w14:textId="77777777" w:rsidR="00E04594" w:rsidRPr="00697251" w:rsidRDefault="00E04594" w:rsidP="00E04594">
      <w:pPr>
        <w:spacing w:line="243" w:lineRule="exact"/>
        <w:ind w:left="404"/>
        <w:jc w:val="center"/>
        <w:rPr>
          <w:rFonts w:ascii="Arial" w:hAnsi="Arial" w:cs="Arial"/>
          <w:i/>
          <w:sz w:val="20"/>
        </w:rPr>
      </w:pPr>
      <w:r w:rsidRPr="00697251">
        <w:rPr>
          <w:rFonts w:ascii="Arial" w:hAnsi="Arial" w:cs="Arial"/>
          <w:i/>
          <w:sz w:val="20"/>
        </w:rPr>
        <w:t>o</w:t>
      </w:r>
      <w:r w:rsidRPr="00697251">
        <w:rPr>
          <w:rFonts w:ascii="Arial" w:hAnsi="Arial" w:cs="Arial"/>
          <w:i/>
          <w:spacing w:val="-7"/>
          <w:sz w:val="20"/>
        </w:rPr>
        <w:t xml:space="preserve"> </w:t>
      </w:r>
      <w:r w:rsidRPr="00697251">
        <w:rPr>
          <w:rFonts w:ascii="Arial" w:hAnsi="Arial" w:cs="Arial"/>
          <w:i/>
          <w:sz w:val="20"/>
        </w:rPr>
        <w:t>územním</w:t>
      </w:r>
      <w:r w:rsidRPr="00697251">
        <w:rPr>
          <w:rFonts w:ascii="Arial" w:hAnsi="Arial" w:cs="Arial"/>
          <w:i/>
          <w:spacing w:val="-6"/>
          <w:sz w:val="20"/>
        </w:rPr>
        <w:t xml:space="preserve"> </w:t>
      </w:r>
      <w:r w:rsidRPr="00697251">
        <w:rPr>
          <w:rFonts w:ascii="Arial" w:hAnsi="Arial" w:cs="Arial"/>
          <w:i/>
          <w:sz w:val="20"/>
        </w:rPr>
        <w:t>plánování</w:t>
      </w:r>
      <w:r w:rsidRPr="00697251">
        <w:rPr>
          <w:rFonts w:ascii="Arial" w:hAnsi="Arial" w:cs="Arial"/>
          <w:i/>
          <w:spacing w:val="-7"/>
          <w:sz w:val="20"/>
        </w:rPr>
        <w:t xml:space="preserve"> </w:t>
      </w:r>
      <w:r w:rsidRPr="00697251">
        <w:rPr>
          <w:rFonts w:ascii="Arial" w:hAnsi="Arial" w:cs="Arial"/>
          <w:i/>
          <w:sz w:val="20"/>
        </w:rPr>
        <w:t>a</w:t>
      </w:r>
      <w:r w:rsidRPr="00697251">
        <w:rPr>
          <w:rFonts w:ascii="Arial" w:hAnsi="Arial" w:cs="Arial"/>
          <w:i/>
          <w:spacing w:val="-6"/>
          <w:sz w:val="20"/>
        </w:rPr>
        <w:t xml:space="preserve"> </w:t>
      </w:r>
      <w:r w:rsidRPr="00697251">
        <w:rPr>
          <w:rFonts w:ascii="Arial" w:hAnsi="Arial" w:cs="Arial"/>
          <w:i/>
          <w:sz w:val="20"/>
        </w:rPr>
        <w:t>stavebním</w:t>
      </w:r>
      <w:r w:rsidRPr="00697251">
        <w:rPr>
          <w:rFonts w:ascii="Arial" w:hAnsi="Arial" w:cs="Arial"/>
          <w:i/>
          <w:spacing w:val="-6"/>
          <w:sz w:val="20"/>
        </w:rPr>
        <w:t xml:space="preserve"> </w:t>
      </w:r>
      <w:r w:rsidRPr="00697251">
        <w:rPr>
          <w:rFonts w:ascii="Arial" w:hAnsi="Arial" w:cs="Arial"/>
          <w:i/>
          <w:sz w:val="20"/>
        </w:rPr>
        <w:t>řádu (stavební zákon), ve znění pozdějších předpisů ve spojení s ust. § 334a odst. 2 zákona č. 283/2021 Sb., stavební zákon, ve znění pozdějších předpisů</w:t>
      </w:r>
    </w:p>
    <w:p w14:paraId="412F432E" w14:textId="77777777" w:rsidR="00E04594" w:rsidRPr="00697251" w:rsidRDefault="00E04594" w:rsidP="00E04594">
      <w:pPr>
        <w:pStyle w:val="Zkladntext"/>
        <w:ind w:left="0"/>
        <w:rPr>
          <w:rFonts w:ascii="Arial" w:hAnsi="Arial" w:cs="Arial"/>
          <w:i/>
          <w:sz w:val="20"/>
        </w:rPr>
      </w:pPr>
    </w:p>
    <w:p w14:paraId="4D3116F9" w14:textId="2E76DC79" w:rsidR="00E04594" w:rsidRDefault="00E04594" w:rsidP="00E04594">
      <w:pPr>
        <w:pStyle w:val="Zkladntext"/>
        <w:spacing w:before="49"/>
        <w:ind w:left="0"/>
        <w:rPr>
          <w:rFonts w:ascii="Arial" w:hAnsi="Arial" w:cs="Arial"/>
          <w:i/>
          <w:sz w:val="20"/>
        </w:rPr>
      </w:pPr>
    </w:p>
    <w:p w14:paraId="20F4D8D0" w14:textId="77777777" w:rsidR="00D742B6" w:rsidRPr="00697251" w:rsidRDefault="00D742B6" w:rsidP="00E04594">
      <w:pPr>
        <w:pStyle w:val="Zkladntext"/>
        <w:spacing w:before="49"/>
        <w:ind w:left="0"/>
        <w:rPr>
          <w:rFonts w:ascii="Arial" w:hAnsi="Arial" w:cs="Arial"/>
          <w:i/>
          <w:sz w:val="20"/>
        </w:rPr>
      </w:pPr>
    </w:p>
    <w:p w14:paraId="1CC193CA" w14:textId="5F3A0BE0" w:rsidR="00E04594" w:rsidRDefault="00201141" w:rsidP="00201141">
      <w:pPr>
        <w:pStyle w:val="Nadpis1"/>
        <w:tabs>
          <w:tab w:val="left" w:pos="708"/>
        </w:tabs>
        <w:ind w:left="0" w:firstLine="0"/>
        <w:jc w:val="center"/>
        <w:rPr>
          <w:rFonts w:ascii="Arial" w:hAnsi="Arial" w:cs="Arial"/>
        </w:rPr>
      </w:pPr>
      <w:r w:rsidRPr="00E04594">
        <w:rPr>
          <w:rFonts w:ascii="Arial" w:hAnsi="Arial" w:cs="Arial"/>
          <w:sz w:val="40"/>
          <w:szCs w:val="40"/>
        </w:rPr>
        <w:t>Z</w:t>
      </w:r>
      <w:r>
        <w:rPr>
          <w:rFonts w:ascii="Arial" w:hAnsi="Arial" w:cs="Arial"/>
          <w:sz w:val="40"/>
          <w:szCs w:val="40"/>
        </w:rPr>
        <w:t>ADÁNÍ</w:t>
      </w:r>
    </w:p>
    <w:p w14:paraId="4AAF53DC" w14:textId="77777777" w:rsidR="00F35290" w:rsidRDefault="00F35290" w:rsidP="00F35290">
      <w:pPr>
        <w:pStyle w:val="Nadpis1"/>
        <w:tabs>
          <w:tab w:val="left" w:pos="708"/>
        </w:tabs>
        <w:ind w:left="0" w:firstLine="0"/>
        <w:rPr>
          <w:rFonts w:ascii="Arial" w:hAnsi="Arial" w:cs="Arial"/>
        </w:rPr>
      </w:pPr>
    </w:p>
    <w:p w14:paraId="494F60C2" w14:textId="3744F638" w:rsidR="00E04594" w:rsidRDefault="00F35290" w:rsidP="00E04594">
      <w:pPr>
        <w:pStyle w:val="Nadpis1"/>
        <w:tabs>
          <w:tab w:val="left" w:pos="708"/>
        </w:tabs>
        <w:ind w:firstLine="0"/>
        <w:rPr>
          <w:rFonts w:ascii="Arial" w:hAnsi="Arial" w:cs="Arial"/>
        </w:rPr>
      </w:pPr>
      <w:r>
        <w:rPr>
          <w:noProof/>
          <w:lang w:eastAsia="cs-CZ"/>
        </w:rPr>
        <w:drawing>
          <wp:inline distT="0" distB="0" distL="0" distR="0" wp14:anchorId="2503C76E" wp14:editId="75221FCB">
            <wp:extent cx="5320290" cy="4128135"/>
            <wp:effectExtent l="0" t="0" r="0" b="5715"/>
            <wp:docPr id="14319301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2198"/>
                    <a:stretch/>
                  </pic:blipFill>
                  <pic:spPr bwMode="auto">
                    <a:xfrm>
                      <a:off x="0" y="0"/>
                      <a:ext cx="5329257" cy="4135093"/>
                    </a:xfrm>
                    <a:prstGeom prst="rect">
                      <a:avLst/>
                    </a:prstGeom>
                    <a:noFill/>
                    <a:ln>
                      <a:noFill/>
                    </a:ln>
                    <a:extLst>
                      <a:ext uri="{53640926-AAD7-44D8-BBD7-CCE9431645EC}">
                        <a14:shadowObscured xmlns:a14="http://schemas.microsoft.com/office/drawing/2010/main"/>
                      </a:ext>
                    </a:extLst>
                  </pic:spPr>
                </pic:pic>
              </a:graphicData>
            </a:graphic>
          </wp:inline>
        </w:drawing>
      </w:r>
    </w:p>
    <w:p w14:paraId="3635CA10" w14:textId="1BBBBE05" w:rsidR="00D2557A" w:rsidRDefault="00FD4E86" w:rsidP="00FD4E86">
      <w:pPr>
        <w:spacing w:before="268"/>
        <w:ind w:left="834"/>
        <w:jc w:val="center"/>
        <w:rPr>
          <w:rFonts w:ascii="Arial" w:hAnsi="Arial" w:cs="Arial"/>
          <w:i/>
        </w:rPr>
      </w:pPr>
      <w:r>
        <w:rPr>
          <w:rFonts w:ascii="Arial" w:hAnsi="Arial" w:cs="Arial"/>
          <w:i/>
        </w:rPr>
        <w:t>Květen 2024</w:t>
      </w:r>
    </w:p>
    <w:p w14:paraId="2C289AB7" w14:textId="77777777" w:rsidR="00D2557A" w:rsidRDefault="00D2557A" w:rsidP="00E04594">
      <w:pPr>
        <w:spacing w:before="268"/>
        <w:ind w:left="834"/>
        <w:rPr>
          <w:rFonts w:ascii="Arial" w:hAnsi="Arial" w:cs="Arial"/>
          <w:i/>
        </w:rPr>
      </w:pPr>
    </w:p>
    <w:p w14:paraId="36D2C2B2" w14:textId="5139DA9A" w:rsidR="00E04594" w:rsidRPr="00537DA8" w:rsidRDefault="00E04594" w:rsidP="00537DA8">
      <w:pPr>
        <w:spacing w:before="268"/>
        <w:ind w:left="3261" w:hanging="2427"/>
        <w:rPr>
          <w:rFonts w:ascii="Arial" w:hAnsi="Arial" w:cs="Arial"/>
          <w:spacing w:val="-6"/>
          <w:sz w:val="20"/>
          <w:szCs w:val="20"/>
        </w:rPr>
      </w:pPr>
      <w:r w:rsidRPr="00071FDD">
        <w:rPr>
          <w:rFonts w:ascii="Arial" w:hAnsi="Arial" w:cs="Arial"/>
          <w:sz w:val="20"/>
          <w:szCs w:val="20"/>
        </w:rPr>
        <w:t>Pořizovatel</w:t>
      </w:r>
      <w:r w:rsidRPr="00071FDD">
        <w:rPr>
          <w:rFonts w:ascii="Arial" w:hAnsi="Arial" w:cs="Arial"/>
          <w:spacing w:val="-7"/>
          <w:sz w:val="20"/>
          <w:szCs w:val="20"/>
        </w:rPr>
        <w:t xml:space="preserve"> </w:t>
      </w:r>
      <w:r w:rsidRPr="00071FDD">
        <w:rPr>
          <w:rFonts w:ascii="Arial" w:hAnsi="Arial" w:cs="Arial"/>
          <w:sz w:val="20"/>
          <w:szCs w:val="20"/>
        </w:rPr>
        <w:t>územní</w:t>
      </w:r>
      <w:r w:rsidRPr="00071FDD">
        <w:rPr>
          <w:rFonts w:ascii="Arial" w:hAnsi="Arial" w:cs="Arial"/>
          <w:spacing w:val="-5"/>
          <w:sz w:val="20"/>
          <w:szCs w:val="20"/>
        </w:rPr>
        <w:t xml:space="preserve"> </w:t>
      </w:r>
      <w:r w:rsidRPr="00071FDD">
        <w:rPr>
          <w:rFonts w:ascii="Arial" w:hAnsi="Arial" w:cs="Arial"/>
          <w:spacing w:val="-2"/>
          <w:sz w:val="20"/>
          <w:szCs w:val="20"/>
        </w:rPr>
        <w:t>studie:</w:t>
      </w:r>
      <w:r w:rsidR="00537DA8">
        <w:rPr>
          <w:rFonts w:ascii="Arial" w:hAnsi="Arial" w:cs="Arial"/>
          <w:i/>
          <w:spacing w:val="-2"/>
          <w:sz w:val="20"/>
          <w:szCs w:val="20"/>
        </w:rPr>
        <w:t xml:space="preserve"> </w:t>
      </w:r>
      <w:r w:rsidRPr="00537DA8">
        <w:rPr>
          <w:rFonts w:ascii="Arial" w:hAnsi="Arial" w:cs="Arial"/>
          <w:sz w:val="20"/>
          <w:szCs w:val="20"/>
        </w:rPr>
        <w:t>Městský</w:t>
      </w:r>
      <w:r w:rsidRPr="00537DA8">
        <w:rPr>
          <w:rFonts w:ascii="Arial" w:hAnsi="Arial" w:cs="Arial"/>
          <w:spacing w:val="-9"/>
          <w:sz w:val="20"/>
          <w:szCs w:val="20"/>
        </w:rPr>
        <w:t xml:space="preserve"> </w:t>
      </w:r>
      <w:r w:rsidRPr="00537DA8">
        <w:rPr>
          <w:rFonts w:ascii="Arial" w:hAnsi="Arial" w:cs="Arial"/>
          <w:sz w:val="20"/>
          <w:szCs w:val="20"/>
        </w:rPr>
        <w:t>úřad</w:t>
      </w:r>
      <w:r w:rsidRPr="00537DA8">
        <w:rPr>
          <w:rFonts w:ascii="Arial" w:hAnsi="Arial" w:cs="Arial"/>
          <w:spacing w:val="-6"/>
          <w:sz w:val="20"/>
          <w:szCs w:val="20"/>
        </w:rPr>
        <w:t xml:space="preserve"> Otrokovice, odbor rozvoje města, oddělení rozvoje a územního plánování</w:t>
      </w:r>
    </w:p>
    <w:p w14:paraId="4E83EC59" w14:textId="77777777" w:rsidR="00E04594" w:rsidRPr="00537DA8" w:rsidRDefault="00E04594" w:rsidP="00E04594">
      <w:pPr>
        <w:pStyle w:val="Zkladntext"/>
        <w:spacing w:before="121"/>
        <w:ind w:left="834"/>
        <w:rPr>
          <w:rFonts w:ascii="Arial" w:hAnsi="Arial" w:cs="Arial"/>
          <w:i/>
          <w:sz w:val="20"/>
          <w:szCs w:val="20"/>
        </w:rPr>
      </w:pPr>
    </w:p>
    <w:p w14:paraId="360EE953" w14:textId="77777777" w:rsidR="00E04594" w:rsidRPr="00537DA8" w:rsidRDefault="00E04594" w:rsidP="00E04594">
      <w:pPr>
        <w:ind w:left="834"/>
        <w:rPr>
          <w:rFonts w:ascii="Arial" w:hAnsi="Arial" w:cs="Arial"/>
          <w:sz w:val="20"/>
          <w:szCs w:val="20"/>
        </w:rPr>
      </w:pPr>
      <w:r w:rsidRPr="00071FDD">
        <w:rPr>
          <w:rFonts w:ascii="Arial" w:hAnsi="Arial" w:cs="Arial"/>
          <w:sz w:val="20"/>
          <w:szCs w:val="20"/>
        </w:rPr>
        <w:t>Předpokládané</w:t>
      </w:r>
      <w:r w:rsidRPr="00071FDD">
        <w:rPr>
          <w:rFonts w:ascii="Arial" w:hAnsi="Arial" w:cs="Arial"/>
          <w:spacing w:val="-7"/>
          <w:sz w:val="20"/>
          <w:szCs w:val="20"/>
        </w:rPr>
        <w:t xml:space="preserve"> </w:t>
      </w:r>
      <w:r w:rsidRPr="00071FDD">
        <w:rPr>
          <w:rFonts w:ascii="Arial" w:hAnsi="Arial" w:cs="Arial"/>
          <w:sz w:val="20"/>
          <w:szCs w:val="20"/>
        </w:rPr>
        <w:t>datum</w:t>
      </w:r>
      <w:r w:rsidRPr="00071FDD">
        <w:rPr>
          <w:rFonts w:ascii="Arial" w:hAnsi="Arial" w:cs="Arial"/>
          <w:spacing w:val="-5"/>
          <w:sz w:val="20"/>
          <w:szCs w:val="20"/>
        </w:rPr>
        <w:t xml:space="preserve"> </w:t>
      </w:r>
      <w:r w:rsidRPr="00071FDD">
        <w:rPr>
          <w:rFonts w:ascii="Arial" w:hAnsi="Arial" w:cs="Arial"/>
          <w:sz w:val="20"/>
          <w:szCs w:val="20"/>
        </w:rPr>
        <w:t>zpracování:</w:t>
      </w:r>
      <w:r w:rsidRPr="00537DA8">
        <w:rPr>
          <w:rFonts w:ascii="Arial" w:hAnsi="Arial" w:cs="Arial"/>
          <w:i/>
          <w:spacing w:val="-4"/>
          <w:sz w:val="20"/>
          <w:szCs w:val="20"/>
        </w:rPr>
        <w:t xml:space="preserve"> </w:t>
      </w:r>
      <w:r w:rsidRPr="00537DA8">
        <w:rPr>
          <w:rFonts w:ascii="Arial" w:hAnsi="Arial" w:cs="Arial"/>
          <w:sz w:val="20"/>
          <w:szCs w:val="20"/>
        </w:rPr>
        <w:t>do 2/2026</w:t>
      </w:r>
    </w:p>
    <w:p w14:paraId="7519EA91" w14:textId="77777777" w:rsidR="00E04594" w:rsidRDefault="00E04594">
      <w:pPr>
        <w:widowControl/>
        <w:autoSpaceDE/>
        <w:autoSpaceDN/>
        <w:spacing w:after="160" w:line="259" w:lineRule="auto"/>
      </w:pPr>
      <w:r>
        <w:br w:type="page"/>
      </w:r>
    </w:p>
    <w:p w14:paraId="4D6D54EF" w14:textId="3B7ED00F" w:rsidR="00887C87" w:rsidRPr="00391689" w:rsidRDefault="00887C87" w:rsidP="002E5103">
      <w:pPr>
        <w:pStyle w:val="Nadpis1"/>
        <w:numPr>
          <w:ilvl w:val="0"/>
          <w:numId w:val="16"/>
        </w:numPr>
        <w:tabs>
          <w:tab w:val="left" w:pos="284"/>
        </w:tabs>
        <w:ind w:left="142" w:hanging="142"/>
        <w:jc w:val="both"/>
        <w:rPr>
          <w:rFonts w:ascii="Arial" w:hAnsi="Arial" w:cs="Arial"/>
        </w:rPr>
      </w:pPr>
      <w:r w:rsidRPr="00391689">
        <w:rPr>
          <w:rFonts w:ascii="Arial" w:hAnsi="Arial" w:cs="Arial"/>
        </w:rPr>
        <w:lastRenderedPageBreak/>
        <w:t>Úvod</w:t>
      </w:r>
    </w:p>
    <w:p w14:paraId="6654DA1D" w14:textId="5FD56A76" w:rsidR="00887C87" w:rsidRDefault="00887C87" w:rsidP="00887C87">
      <w:pPr>
        <w:pStyle w:val="Nadpis1"/>
        <w:tabs>
          <w:tab w:val="left" w:pos="708"/>
        </w:tabs>
        <w:ind w:left="476" w:firstLine="0"/>
        <w:rPr>
          <w:rFonts w:ascii="Arial" w:hAnsi="Arial" w:cs="Arial"/>
          <w:sz w:val="20"/>
          <w:szCs w:val="20"/>
        </w:rPr>
      </w:pPr>
    </w:p>
    <w:p w14:paraId="20CF399F" w14:textId="1ECBF2C6" w:rsidR="00012C4F" w:rsidRDefault="00C26B2B" w:rsidP="00C26B2B">
      <w:pPr>
        <w:pStyle w:val="Nadpis1"/>
        <w:tabs>
          <w:tab w:val="left" w:pos="708"/>
        </w:tabs>
        <w:ind w:left="0" w:firstLine="0"/>
        <w:jc w:val="both"/>
        <w:rPr>
          <w:rFonts w:ascii="Arial" w:hAnsi="Arial" w:cs="Arial"/>
          <w:b w:val="0"/>
          <w:sz w:val="20"/>
          <w:szCs w:val="20"/>
        </w:rPr>
      </w:pPr>
      <w:r>
        <w:rPr>
          <w:rFonts w:ascii="Arial" w:hAnsi="Arial" w:cs="Arial"/>
          <w:b w:val="0"/>
          <w:sz w:val="20"/>
          <w:szCs w:val="20"/>
        </w:rPr>
        <w:t xml:space="preserve">Cílem územního plánování je dle </w:t>
      </w:r>
      <w:r w:rsidR="00012C4F" w:rsidRPr="00012C4F">
        <w:rPr>
          <w:rFonts w:ascii="Arial" w:hAnsi="Arial" w:cs="Arial"/>
          <w:b w:val="0"/>
          <w:sz w:val="20"/>
          <w:szCs w:val="20"/>
        </w:rPr>
        <w:t>zákon</w:t>
      </w:r>
      <w:r>
        <w:rPr>
          <w:rFonts w:ascii="Arial" w:hAnsi="Arial" w:cs="Arial"/>
          <w:b w:val="0"/>
          <w:sz w:val="20"/>
          <w:szCs w:val="20"/>
        </w:rPr>
        <w:t>a</w:t>
      </w:r>
      <w:r w:rsidR="00012C4F" w:rsidRPr="00012C4F">
        <w:rPr>
          <w:rFonts w:ascii="Arial" w:hAnsi="Arial" w:cs="Arial"/>
          <w:b w:val="0"/>
          <w:sz w:val="20"/>
          <w:szCs w:val="20"/>
        </w:rPr>
        <w:t xml:space="preserve"> č. 283/2021 Sb.,</w:t>
      </w:r>
      <w:r>
        <w:rPr>
          <w:rFonts w:ascii="Arial" w:hAnsi="Arial" w:cs="Arial"/>
          <w:b w:val="0"/>
          <w:sz w:val="20"/>
          <w:szCs w:val="20"/>
        </w:rPr>
        <w:t xml:space="preserve"> stavební zákon, </w:t>
      </w:r>
      <w:r w:rsidR="00012C4F" w:rsidRPr="00012C4F">
        <w:rPr>
          <w:rFonts w:ascii="Arial" w:hAnsi="Arial" w:cs="Arial"/>
          <w:b w:val="0"/>
          <w:sz w:val="20"/>
          <w:szCs w:val="20"/>
        </w:rPr>
        <w:t xml:space="preserve"> ve znění pozdějších předpisů</w:t>
      </w:r>
      <w:r>
        <w:rPr>
          <w:rFonts w:ascii="Arial" w:hAnsi="Arial" w:cs="Arial"/>
          <w:b w:val="0"/>
          <w:sz w:val="20"/>
          <w:szCs w:val="20"/>
        </w:rPr>
        <w:t>,</w:t>
      </w:r>
      <w:r w:rsidR="00012C4F" w:rsidRPr="00012C4F">
        <w:rPr>
          <w:rFonts w:ascii="Arial" w:hAnsi="Arial" w:cs="Arial"/>
          <w:b w:val="0"/>
          <w:sz w:val="20"/>
          <w:szCs w:val="20"/>
        </w:rPr>
        <w:t xml:space="preserve"> </w:t>
      </w:r>
      <w:r>
        <w:rPr>
          <w:rFonts w:ascii="Arial" w:hAnsi="Arial" w:cs="Arial"/>
          <w:b w:val="0"/>
          <w:sz w:val="20"/>
          <w:szCs w:val="20"/>
        </w:rPr>
        <w:t>m. j. zvyšovat kvalitu vystavěného prostředí sídel, rozvíjet jejich identitu a vytvářet funkční a harmonické prostředí pro každodenní život jejich obyvatel. Úkolem územního plánování je dle stejného zákona m. j. ve veřejném zájmu uplatňovat požadavky na adaptaci sídel a uspořádání krajiny vyplývající ze změny klimatu.</w:t>
      </w:r>
    </w:p>
    <w:p w14:paraId="2DF93E14" w14:textId="4DCF5CEE" w:rsidR="00C26B2B" w:rsidRDefault="00C26B2B" w:rsidP="00C26B2B">
      <w:pPr>
        <w:pStyle w:val="Nadpis1"/>
        <w:tabs>
          <w:tab w:val="left" w:pos="708"/>
        </w:tabs>
        <w:ind w:left="0" w:firstLine="0"/>
        <w:jc w:val="both"/>
        <w:rPr>
          <w:rFonts w:ascii="Arial" w:hAnsi="Arial" w:cs="Arial"/>
          <w:b w:val="0"/>
          <w:sz w:val="20"/>
          <w:szCs w:val="20"/>
        </w:rPr>
      </w:pPr>
    </w:p>
    <w:p w14:paraId="6E08363E" w14:textId="58CC35DB" w:rsidR="00C26B2B" w:rsidRDefault="00C26B2B" w:rsidP="00C26B2B">
      <w:pPr>
        <w:widowControl/>
        <w:adjustRightInd w:val="0"/>
        <w:jc w:val="both"/>
        <w:rPr>
          <w:rFonts w:ascii="Arial" w:hAnsi="Arial" w:cs="Arial"/>
          <w:sz w:val="20"/>
          <w:szCs w:val="20"/>
        </w:rPr>
      </w:pPr>
      <w:r w:rsidRPr="00C26B2B">
        <w:rPr>
          <w:rFonts w:ascii="Arial" w:hAnsi="Arial" w:cs="Arial"/>
          <w:sz w:val="20"/>
          <w:szCs w:val="20"/>
        </w:rPr>
        <w:t xml:space="preserve">Otrokovice jsou významným průmyslovým centrem v regionu. Město Otrokovice podporuje jeho ekonomickou prosperitu, avšak zároveň se snaží zvyšovat úroveň kvality života obyvatel města ve vztahu ke zlepšování životního prostředí. Z územně analytických podkladů předmětného území, konkrétně z Rozboru udržitelného rozvoje území SO ORP OTROKOVICE 2020 (aktualizace) vyplývá, že město disponuje dobrým stavem pilíře hospodářského rozvoje (23,4) a soudržnosti společenství obyvatel území (5,1), avšak výrazně pokulhává v pilíři příznivého životního prostředí (-10,2) – dle hodnocení multikriteriální gridovou analýzou. </w:t>
      </w:r>
      <w:r>
        <w:rPr>
          <w:rFonts w:ascii="Arial" w:hAnsi="Arial" w:cs="Arial"/>
          <w:sz w:val="20"/>
          <w:szCs w:val="20"/>
        </w:rPr>
        <w:t xml:space="preserve">Snahou územního plánování je proto zajistit, aby </w:t>
      </w:r>
      <w:r w:rsidRPr="00C26B2B">
        <w:rPr>
          <w:rFonts w:ascii="Arial" w:hAnsi="Arial" w:cs="Arial"/>
          <w:sz w:val="20"/>
          <w:szCs w:val="20"/>
        </w:rPr>
        <w:t xml:space="preserve">se propad v úrovni pilíře životního prostředí </w:t>
      </w:r>
      <w:r>
        <w:rPr>
          <w:rFonts w:ascii="Arial" w:hAnsi="Arial" w:cs="Arial"/>
          <w:sz w:val="20"/>
          <w:szCs w:val="20"/>
        </w:rPr>
        <w:t xml:space="preserve">dále neprohluboval, a </w:t>
      </w:r>
      <w:r w:rsidRPr="00C26B2B">
        <w:rPr>
          <w:rFonts w:ascii="Arial" w:hAnsi="Arial" w:cs="Arial"/>
          <w:sz w:val="20"/>
          <w:szCs w:val="20"/>
        </w:rPr>
        <w:t xml:space="preserve">naopak, </w:t>
      </w:r>
      <w:r>
        <w:rPr>
          <w:rFonts w:ascii="Arial" w:hAnsi="Arial" w:cs="Arial"/>
          <w:sz w:val="20"/>
          <w:szCs w:val="20"/>
        </w:rPr>
        <w:t>usil</w:t>
      </w:r>
      <w:r w:rsidR="008B1C44">
        <w:rPr>
          <w:rFonts w:ascii="Arial" w:hAnsi="Arial" w:cs="Arial"/>
          <w:sz w:val="20"/>
          <w:szCs w:val="20"/>
        </w:rPr>
        <w:t>ovat</w:t>
      </w:r>
      <w:r>
        <w:rPr>
          <w:rFonts w:ascii="Arial" w:hAnsi="Arial" w:cs="Arial"/>
          <w:sz w:val="20"/>
          <w:szCs w:val="20"/>
        </w:rPr>
        <w:t xml:space="preserve"> </w:t>
      </w:r>
      <w:r w:rsidRPr="00C26B2B">
        <w:rPr>
          <w:rFonts w:ascii="Arial" w:hAnsi="Arial" w:cs="Arial"/>
          <w:sz w:val="20"/>
          <w:szCs w:val="20"/>
        </w:rPr>
        <w:t xml:space="preserve">o jeho vylepšení. </w:t>
      </w:r>
    </w:p>
    <w:p w14:paraId="097CEA97" w14:textId="18406326" w:rsidR="00C26B2B" w:rsidRDefault="00C26B2B" w:rsidP="00C26B2B">
      <w:pPr>
        <w:widowControl/>
        <w:adjustRightInd w:val="0"/>
        <w:jc w:val="both"/>
        <w:rPr>
          <w:rFonts w:ascii="Arial" w:hAnsi="Arial" w:cs="Arial"/>
          <w:sz w:val="20"/>
          <w:szCs w:val="20"/>
        </w:rPr>
      </w:pPr>
    </w:p>
    <w:p w14:paraId="7928566F" w14:textId="78F3FB3B" w:rsidR="00C26B2B" w:rsidRPr="00C26B2B" w:rsidRDefault="008B1C44" w:rsidP="00C26B2B">
      <w:pPr>
        <w:widowControl/>
        <w:adjustRightInd w:val="0"/>
        <w:jc w:val="both"/>
        <w:rPr>
          <w:rFonts w:ascii="Arial" w:eastAsia="Times New Roman" w:hAnsi="Arial" w:cs="Arial"/>
          <w:sz w:val="20"/>
          <w:szCs w:val="20"/>
        </w:rPr>
      </w:pPr>
      <w:r>
        <w:rPr>
          <w:rFonts w:ascii="Arial" w:eastAsia="Times New Roman" w:hAnsi="Arial" w:cs="Arial"/>
          <w:sz w:val="20"/>
          <w:szCs w:val="20"/>
        </w:rPr>
        <w:t xml:space="preserve">Město Otrokovice ve svém Strategickém plánu rozvoje v období 2024-2034 v oblasti zdravého životního prostředí uvádí, že chce dosáhnout </w:t>
      </w:r>
      <w:r w:rsidR="002B5D8C">
        <w:rPr>
          <w:rFonts w:ascii="Arial" w:eastAsia="Times New Roman" w:hAnsi="Arial" w:cs="Arial"/>
          <w:sz w:val="20"/>
          <w:szCs w:val="20"/>
        </w:rPr>
        <w:t>posílení odolnosti města vůči klimatickým změnám v rámci všech relevantních městských investic a provozních opatření.</w:t>
      </w:r>
    </w:p>
    <w:p w14:paraId="36D90876" w14:textId="77777777" w:rsidR="00C26B2B" w:rsidRPr="00012C4F" w:rsidRDefault="00C26B2B" w:rsidP="00C26B2B">
      <w:pPr>
        <w:pStyle w:val="Nadpis1"/>
        <w:tabs>
          <w:tab w:val="left" w:pos="708"/>
        </w:tabs>
        <w:ind w:left="0" w:firstLine="0"/>
        <w:jc w:val="both"/>
        <w:rPr>
          <w:rFonts w:ascii="Arial" w:hAnsi="Arial" w:cs="Arial"/>
          <w:b w:val="0"/>
          <w:sz w:val="20"/>
          <w:szCs w:val="20"/>
        </w:rPr>
      </w:pPr>
    </w:p>
    <w:p w14:paraId="2E80700B" w14:textId="79A1D9AA" w:rsidR="00012C4F" w:rsidRPr="002B5D8C" w:rsidRDefault="002B5D8C" w:rsidP="00C26B2B">
      <w:pPr>
        <w:pStyle w:val="Nadpis1"/>
        <w:tabs>
          <w:tab w:val="left" w:pos="708"/>
        </w:tabs>
        <w:ind w:left="0" w:firstLine="0"/>
        <w:jc w:val="both"/>
        <w:rPr>
          <w:rFonts w:ascii="Arial" w:hAnsi="Arial" w:cs="Arial"/>
          <w:b w:val="0"/>
          <w:sz w:val="20"/>
          <w:szCs w:val="20"/>
        </w:rPr>
      </w:pPr>
      <w:r w:rsidRPr="002B5D8C">
        <w:rPr>
          <w:rFonts w:ascii="Arial" w:hAnsi="Arial" w:cs="Arial"/>
          <w:b w:val="0"/>
          <w:sz w:val="20"/>
          <w:szCs w:val="20"/>
        </w:rPr>
        <w:t xml:space="preserve">V souladu s výše uvedeným Rada města Otrokovice usn. č. RMO/18/21/23 schválila projektový záměr Klima pro Otrokovice., který se bude zabývat tématem reakce města Otrokovice na klimatickou změnu. Cílem projektu je zpracování Studie sídelní zeleně města Otrokovice, tedy koncepčního dokumentu, který bude obsahovat posouzení </w:t>
      </w:r>
      <w:r>
        <w:rPr>
          <w:rFonts w:ascii="Arial" w:hAnsi="Arial" w:cs="Arial"/>
          <w:b w:val="0"/>
          <w:sz w:val="20"/>
          <w:szCs w:val="20"/>
        </w:rPr>
        <w:t xml:space="preserve">jejího </w:t>
      </w:r>
      <w:r w:rsidRPr="002B5D8C">
        <w:rPr>
          <w:rFonts w:ascii="Arial" w:hAnsi="Arial" w:cs="Arial"/>
          <w:b w:val="0"/>
          <w:sz w:val="20"/>
          <w:szCs w:val="20"/>
        </w:rPr>
        <w:t xml:space="preserve">stávajícího stavu a návrh změn, které je žádoucí v rámci města udělat. </w:t>
      </w:r>
    </w:p>
    <w:p w14:paraId="79B3AEDA" w14:textId="77777777" w:rsidR="00012C4F" w:rsidRDefault="00012C4F" w:rsidP="00012C4F">
      <w:pPr>
        <w:pStyle w:val="Nadpis1"/>
        <w:tabs>
          <w:tab w:val="left" w:pos="708"/>
        </w:tabs>
        <w:ind w:left="0" w:firstLine="0"/>
        <w:rPr>
          <w:rFonts w:ascii="Arial" w:hAnsi="Arial" w:cs="Arial"/>
          <w:sz w:val="20"/>
          <w:szCs w:val="20"/>
        </w:rPr>
      </w:pPr>
    </w:p>
    <w:p w14:paraId="38C8D91D" w14:textId="77777777" w:rsidR="002C2FD4" w:rsidRDefault="002C2FD4" w:rsidP="00887C87">
      <w:pPr>
        <w:pStyle w:val="Nadpis1"/>
        <w:tabs>
          <w:tab w:val="left" w:pos="708"/>
        </w:tabs>
        <w:ind w:left="476" w:firstLine="0"/>
        <w:rPr>
          <w:rFonts w:ascii="Arial" w:hAnsi="Arial" w:cs="Arial"/>
          <w:sz w:val="20"/>
          <w:szCs w:val="20"/>
        </w:rPr>
      </w:pPr>
    </w:p>
    <w:p w14:paraId="7E48BF92" w14:textId="76604570" w:rsidR="00E04594" w:rsidRPr="00391689" w:rsidRDefault="00E04594" w:rsidP="002E5103">
      <w:pPr>
        <w:pStyle w:val="Nadpis1"/>
        <w:numPr>
          <w:ilvl w:val="0"/>
          <w:numId w:val="16"/>
        </w:numPr>
        <w:tabs>
          <w:tab w:val="left" w:pos="284"/>
        </w:tabs>
        <w:ind w:left="142" w:hanging="142"/>
        <w:jc w:val="both"/>
        <w:rPr>
          <w:rFonts w:ascii="Arial" w:hAnsi="Arial" w:cs="Arial"/>
        </w:rPr>
      </w:pPr>
      <w:r w:rsidRPr="00391689">
        <w:rPr>
          <w:rFonts w:ascii="Arial" w:hAnsi="Arial" w:cs="Arial"/>
        </w:rPr>
        <w:t>Cíl a účel územní studie</w:t>
      </w:r>
    </w:p>
    <w:p w14:paraId="71690AD0" w14:textId="77777777" w:rsidR="00391689" w:rsidRPr="00391689" w:rsidRDefault="00391689" w:rsidP="00391689">
      <w:pPr>
        <w:pStyle w:val="Nadpis2"/>
        <w:spacing w:before="0"/>
        <w:ind w:left="476"/>
        <w:rPr>
          <w:rFonts w:ascii="Arial" w:hAnsi="Arial" w:cs="Arial"/>
          <w:color w:val="auto"/>
          <w:sz w:val="20"/>
          <w:szCs w:val="20"/>
        </w:rPr>
      </w:pPr>
    </w:p>
    <w:p w14:paraId="47EA50D4" w14:textId="23864746" w:rsidR="00E04594" w:rsidRPr="00887C87" w:rsidRDefault="00E04594" w:rsidP="002E5103">
      <w:pPr>
        <w:pStyle w:val="Nadpis2"/>
        <w:spacing w:before="0"/>
        <w:rPr>
          <w:rFonts w:ascii="Arial" w:hAnsi="Arial" w:cs="Arial"/>
          <w:color w:val="auto"/>
          <w:spacing w:val="-2"/>
          <w:sz w:val="24"/>
          <w:szCs w:val="24"/>
        </w:rPr>
      </w:pPr>
      <w:r w:rsidRPr="00887C87">
        <w:rPr>
          <w:rFonts w:ascii="Arial" w:hAnsi="Arial" w:cs="Arial"/>
          <w:color w:val="auto"/>
          <w:sz w:val="24"/>
          <w:szCs w:val="24"/>
        </w:rPr>
        <w:t>Cíl</w:t>
      </w:r>
      <w:r w:rsidRPr="00887C87">
        <w:rPr>
          <w:rFonts w:ascii="Arial" w:hAnsi="Arial" w:cs="Arial"/>
          <w:color w:val="auto"/>
          <w:spacing w:val="-2"/>
          <w:sz w:val="24"/>
          <w:szCs w:val="24"/>
        </w:rPr>
        <w:t xml:space="preserve"> </w:t>
      </w:r>
      <w:r w:rsidRPr="00887C87">
        <w:rPr>
          <w:rFonts w:ascii="Arial" w:hAnsi="Arial" w:cs="Arial"/>
          <w:color w:val="auto"/>
          <w:sz w:val="24"/>
          <w:szCs w:val="24"/>
        </w:rPr>
        <w:t>územní</w:t>
      </w:r>
      <w:r w:rsidRPr="00887C87">
        <w:rPr>
          <w:rFonts w:ascii="Arial" w:hAnsi="Arial" w:cs="Arial"/>
          <w:color w:val="auto"/>
          <w:spacing w:val="-1"/>
          <w:sz w:val="24"/>
          <w:szCs w:val="24"/>
        </w:rPr>
        <w:t xml:space="preserve"> </w:t>
      </w:r>
      <w:r w:rsidRPr="00887C87">
        <w:rPr>
          <w:rFonts w:ascii="Arial" w:hAnsi="Arial" w:cs="Arial"/>
          <w:color w:val="auto"/>
          <w:spacing w:val="-2"/>
          <w:sz w:val="24"/>
          <w:szCs w:val="24"/>
        </w:rPr>
        <w:t>studie</w:t>
      </w:r>
    </w:p>
    <w:p w14:paraId="032BBA8C" w14:textId="77777777" w:rsidR="00E04594" w:rsidRPr="00887C87" w:rsidRDefault="00E04594" w:rsidP="002E5103">
      <w:pPr>
        <w:pStyle w:val="Odstavecseseznamem"/>
        <w:numPr>
          <w:ilvl w:val="0"/>
          <w:numId w:val="6"/>
        </w:numPr>
        <w:tabs>
          <w:tab w:val="left" w:pos="709"/>
        </w:tabs>
        <w:spacing w:before="240"/>
        <w:ind w:left="284" w:hanging="142"/>
        <w:jc w:val="both"/>
        <w:rPr>
          <w:rFonts w:ascii="Arial" w:hAnsi="Arial" w:cs="Arial"/>
          <w:spacing w:val="-2"/>
          <w:sz w:val="20"/>
          <w:szCs w:val="20"/>
        </w:rPr>
      </w:pPr>
      <w:r w:rsidRPr="00887C87">
        <w:rPr>
          <w:rFonts w:ascii="Arial" w:hAnsi="Arial" w:cs="Arial"/>
          <w:spacing w:val="-2"/>
          <w:sz w:val="20"/>
          <w:szCs w:val="20"/>
        </w:rPr>
        <w:t>Vytvoření koncepčního dokumentu, ve kterém budou na základě zhodnocení aktuálního stavu ploch sídelní zeleně a systémových aspektů sídelní zeleně formulovány principy a cíle rozvoje funkčního systému sídelní zeleně a návrhy opatření k jejich dosažení.</w:t>
      </w:r>
    </w:p>
    <w:p w14:paraId="3FA0450E" w14:textId="0F174B31" w:rsidR="00E04594" w:rsidRPr="00887C87" w:rsidRDefault="00E04594" w:rsidP="002E5103">
      <w:pPr>
        <w:pStyle w:val="Odstavecseseznamem"/>
        <w:numPr>
          <w:ilvl w:val="0"/>
          <w:numId w:val="6"/>
        </w:numPr>
        <w:tabs>
          <w:tab w:val="left" w:pos="709"/>
        </w:tabs>
        <w:spacing w:before="240"/>
        <w:ind w:left="284" w:hanging="142"/>
        <w:jc w:val="both"/>
        <w:rPr>
          <w:rFonts w:ascii="Arial" w:hAnsi="Arial" w:cs="Arial"/>
          <w:spacing w:val="-2"/>
          <w:sz w:val="20"/>
          <w:szCs w:val="20"/>
        </w:rPr>
      </w:pPr>
      <w:r w:rsidRPr="00887C87">
        <w:rPr>
          <w:rFonts w:ascii="Arial" w:hAnsi="Arial" w:cs="Arial"/>
          <w:spacing w:val="-2"/>
          <w:sz w:val="20"/>
          <w:szCs w:val="20"/>
        </w:rPr>
        <w:t>Vytvoření odborného koncepčního podkladu  pro  rozvoj,  ochranu, správu a péči sídelní zeleně města Otrokovice a pro rozhodování v těch částech území, v nichž je v souladu s územním plánem.</w:t>
      </w:r>
    </w:p>
    <w:p w14:paraId="6E4DD912" w14:textId="77777777" w:rsidR="00887C87" w:rsidRPr="00887C87" w:rsidRDefault="00887C87" w:rsidP="002E5103">
      <w:pPr>
        <w:pStyle w:val="Odstavecseseznamem"/>
        <w:numPr>
          <w:ilvl w:val="0"/>
          <w:numId w:val="6"/>
        </w:numPr>
        <w:tabs>
          <w:tab w:val="left" w:pos="709"/>
        </w:tabs>
        <w:spacing w:before="240"/>
        <w:ind w:left="284" w:hanging="142"/>
        <w:jc w:val="both"/>
        <w:rPr>
          <w:rFonts w:ascii="Arial" w:hAnsi="Arial" w:cs="Arial"/>
          <w:spacing w:val="-2"/>
        </w:rPr>
      </w:pPr>
      <w:r w:rsidRPr="00887C87">
        <w:rPr>
          <w:rFonts w:ascii="Arial" w:hAnsi="Arial" w:cs="Arial"/>
          <w:spacing w:val="-2"/>
          <w:sz w:val="20"/>
          <w:szCs w:val="20"/>
        </w:rPr>
        <w:t>Studie sídelní zeleně bude vycházet z místních přírodních, kulturních a historických podmínek, vytvoří obecný kompoziční a provozní rámec na úrovni sídla, zohlední návaznosti na krajinu, se snahou o vytvoření funkčního systému zeleně a zvýšení ekologické stability sídla</w:t>
      </w:r>
      <w:r w:rsidRPr="00887C87">
        <w:rPr>
          <w:rFonts w:ascii="Arial" w:hAnsi="Arial" w:cs="Arial"/>
          <w:spacing w:val="-2"/>
        </w:rPr>
        <w:t>.</w:t>
      </w:r>
    </w:p>
    <w:p w14:paraId="02860CC6" w14:textId="77777777" w:rsidR="00E04594" w:rsidRPr="00887C87" w:rsidRDefault="00E04594" w:rsidP="002E5103">
      <w:pPr>
        <w:pStyle w:val="Odstavecseseznamem"/>
        <w:numPr>
          <w:ilvl w:val="0"/>
          <w:numId w:val="6"/>
        </w:numPr>
        <w:tabs>
          <w:tab w:val="left" w:pos="709"/>
        </w:tabs>
        <w:spacing w:before="240"/>
        <w:ind w:left="284" w:hanging="142"/>
        <w:jc w:val="both"/>
        <w:rPr>
          <w:rFonts w:ascii="Arial" w:hAnsi="Arial" w:cs="Arial"/>
          <w:spacing w:val="-2"/>
          <w:sz w:val="20"/>
          <w:szCs w:val="20"/>
        </w:rPr>
      </w:pPr>
      <w:r w:rsidRPr="00887C87">
        <w:rPr>
          <w:rFonts w:ascii="Arial" w:hAnsi="Arial" w:cs="Arial"/>
          <w:spacing w:val="-2"/>
          <w:sz w:val="20"/>
          <w:szCs w:val="20"/>
        </w:rPr>
        <w:t>Podpora funkčního systému sídelní zeleně (dotace z Operačního programu životní prostředí 2021-2027 v rámci specifického cíle 1.3 Podpora přizpůsobení se změně klimatu, prevence rizika katastrof a odolnosti vůči nim s přihlédnutím k ekosystémovým přístupům).</w:t>
      </w:r>
    </w:p>
    <w:p w14:paraId="6BA4B482" w14:textId="77777777" w:rsidR="00E04594" w:rsidRPr="00887C87" w:rsidRDefault="00E04594" w:rsidP="002E5103">
      <w:pPr>
        <w:pStyle w:val="Odstavecseseznamem"/>
        <w:numPr>
          <w:ilvl w:val="0"/>
          <w:numId w:val="6"/>
        </w:numPr>
        <w:tabs>
          <w:tab w:val="left" w:pos="709"/>
        </w:tabs>
        <w:spacing w:before="240"/>
        <w:ind w:left="284" w:hanging="142"/>
        <w:jc w:val="both"/>
        <w:rPr>
          <w:rFonts w:ascii="Arial" w:hAnsi="Arial" w:cs="Arial"/>
          <w:spacing w:val="-2"/>
        </w:rPr>
      </w:pPr>
      <w:r w:rsidRPr="00887C87">
        <w:rPr>
          <w:rFonts w:ascii="Arial" w:hAnsi="Arial" w:cs="Arial"/>
          <w:spacing w:val="-2"/>
          <w:sz w:val="20"/>
          <w:szCs w:val="20"/>
        </w:rPr>
        <w:t>V případě zjištění potřeby vypracování konkrétního návrhu jako podkladu pro změnu Územního plánu Otrokovice</w:t>
      </w:r>
      <w:r w:rsidRPr="00887C87">
        <w:rPr>
          <w:rFonts w:ascii="Arial" w:hAnsi="Arial" w:cs="Arial"/>
          <w:spacing w:val="-2"/>
        </w:rPr>
        <w:t>.</w:t>
      </w:r>
    </w:p>
    <w:p w14:paraId="28ADE25B" w14:textId="77777777" w:rsidR="00E04594" w:rsidRPr="00391689" w:rsidRDefault="00E04594" w:rsidP="00E04594">
      <w:pPr>
        <w:pStyle w:val="Zkladntext"/>
        <w:spacing w:before="73"/>
        <w:ind w:left="0"/>
        <w:rPr>
          <w:rFonts w:ascii="Arial" w:hAnsi="Arial" w:cs="Arial"/>
          <w:sz w:val="20"/>
          <w:szCs w:val="20"/>
        </w:rPr>
      </w:pPr>
    </w:p>
    <w:p w14:paraId="31D182AB" w14:textId="77777777" w:rsidR="00E04594" w:rsidRPr="00887C87" w:rsidRDefault="00E04594" w:rsidP="002E5103">
      <w:pPr>
        <w:pStyle w:val="Nadpis2"/>
        <w:spacing w:before="0" w:after="240"/>
        <w:rPr>
          <w:rFonts w:ascii="Arial" w:hAnsi="Arial" w:cs="Arial"/>
          <w:color w:val="auto"/>
          <w:sz w:val="24"/>
          <w:szCs w:val="24"/>
        </w:rPr>
      </w:pPr>
      <w:r w:rsidRPr="00887C87">
        <w:rPr>
          <w:rFonts w:ascii="Arial" w:hAnsi="Arial" w:cs="Arial"/>
          <w:color w:val="auto"/>
          <w:sz w:val="24"/>
          <w:szCs w:val="24"/>
        </w:rPr>
        <w:t>Účel</w:t>
      </w:r>
      <w:r w:rsidRPr="00887C87">
        <w:rPr>
          <w:rFonts w:ascii="Arial" w:hAnsi="Arial" w:cs="Arial"/>
          <w:color w:val="auto"/>
          <w:spacing w:val="-1"/>
          <w:sz w:val="24"/>
          <w:szCs w:val="24"/>
        </w:rPr>
        <w:t xml:space="preserve"> </w:t>
      </w:r>
      <w:r w:rsidRPr="00887C87">
        <w:rPr>
          <w:rFonts w:ascii="Arial" w:hAnsi="Arial" w:cs="Arial"/>
          <w:color w:val="auto"/>
          <w:sz w:val="24"/>
          <w:szCs w:val="24"/>
        </w:rPr>
        <w:t xml:space="preserve">územní </w:t>
      </w:r>
      <w:r w:rsidRPr="00887C87">
        <w:rPr>
          <w:rFonts w:ascii="Arial" w:hAnsi="Arial" w:cs="Arial"/>
          <w:color w:val="auto"/>
          <w:spacing w:val="-2"/>
          <w:sz w:val="24"/>
          <w:szCs w:val="24"/>
        </w:rPr>
        <w:t>studie</w:t>
      </w:r>
    </w:p>
    <w:p w14:paraId="4D8EAA25" w14:textId="77777777" w:rsidR="00E04594" w:rsidRPr="003F356B" w:rsidRDefault="00E04594" w:rsidP="002E5103">
      <w:pPr>
        <w:pStyle w:val="Zkladntext"/>
        <w:ind w:left="0"/>
        <w:jc w:val="both"/>
        <w:rPr>
          <w:rFonts w:ascii="Arial" w:hAnsi="Arial" w:cs="Arial"/>
          <w:sz w:val="20"/>
          <w:szCs w:val="20"/>
        </w:rPr>
      </w:pPr>
      <w:r w:rsidRPr="00887C87">
        <w:rPr>
          <w:rFonts w:ascii="Arial" w:hAnsi="Arial" w:cs="Arial"/>
          <w:sz w:val="20"/>
          <w:szCs w:val="20"/>
        </w:rPr>
        <w:t>Studie</w:t>
      </w:r>
      <w:r w:rsidRPr="00887C87">
        <w:rPr>
          <w:rFonts w:ascii="Arial" w:hAnsi="Arial" w:cs="Arial"/>
          <w:spacing w:val="-1"/>
          <w:sz w:val="20"/>
          <w:szCs w:val="20"/>
        </w:rPr>
        <w:t xml:space="preserve"> </w:t>
      </w:r>
      <w:r w:rsidRPr="00887C87">
        <w:rPr>
          <w:rFonts w:ascii="Arial" w:hAnsi="Arial" w:cs="Arial"/>
          <w:sz w:val="20"/>
          <w:szCs w:val="20"/>
        </w:rPr>
        <w:t>přispěje</w:t>
      </w:r>
      <w:r w:rsidRPr="00887C87">
        <w:rPr>
          <w:rFonts w:ascii="Arial" w:hAnsi="Arial" w:cs="Arial"/>
          <w:spacing w:val="-2"/>
          <w:sz w:val="20"/>
          <w:szCs w:val="20"/>
        </w:rPr>
        <w:t xml:space="preserve"> </w:t>
      </w:r>
      <w:r w:rsidRPr="00887C87">
        <w:rPr>
          <w:rFonts w:ascii="Arial" w:hAnsi="Arial" w:cs="Arial"/>
          <w:sz w:val="20"/>
          <w:szCs w:val="20"/>
        </w:rPr>
        <w:t>k</w:t>
      </w:r>
      <w:r w:rsidRPr="00887C87">
        <w:rPr>
          <w:rFonts w:ascii="Arial" w:hAnsi="Arial" w:cs="Arial"/>
          <w:spacing w:val="-3"/>
          <w:sz w:val="20"/>
          <w:szCs w:val="20"/>
        </w:rPr>
        <w:t xml:space="preserve"> </w:t>
      </w:r>
      <w:r w:rsidRPr="00887C87">
        <w:rPr>
          <w:rFonts w:ascii="Arial" w:hAnsi="Arial" w:cs="Arial"/>
          <w:sz w:val="20"/>
          <w:szCs w:val="20"/>
        </w:rPr>
        <w:t>vytvoření</w:t>
      </w:r>
      <w:r w:rsidRPr="00887C87">
        <w:rPr>
          <w:rFonts w:ascii="Arial" w:hAnsi="Arial" w:cs="Arial"/>
          <w:spacing w:val="-4"/>
          <w:sz w:val="20"/>
          <w:szCs w:val="20"/>
        </w:rPr>
        <w:t xml:space="preserve"> </w:t>
      </w:r>
      <w:r w:rsidRPr="00887C87">
        <w:rPr>
          <w:rFonts w:ascii="Arial" w:hAnsi="Arial" w:cs="Arial"/>
          <w:sz w:val="20"/>
          <w:szCs w:val="20"/>
        </w:rPr>
        <w:t>funkčního a</w:t>
      </w:r>
      <w:r w:rsidRPr="00887C87">
        <w:rPr>
          <w:rFonts w:ascii="Arial" w:hAnsi="Arial" w:cs="Arial"/>
          <w:spacing w:val="-3"/>
          <w:sz w:val="20"/>
          <w:szCs w:val="20"/>
        </w:rPr>
        <w:t xml:space="preserve"> </w:t>
      </w:r>
      <w:r w:rsidRPr="00887C87">
        <w:rPr>
          <w:rFonts w:ascii="Arial" w:hAnsi="Arial" w:cs="Arial"/>
          <w:sz w:val="20"/>
          <w:szCs w:val="20"/>
        </w:rPr>
        <w:t>ekologicky stabilního systému</w:t>
      </w:r>
      <w:r w:rsidRPr="00887C87">
        <w:rPr>
          <w:rFonts w:ascii="Arial" w:hAnsi="Arial" w:cs="Arial"/>
          <w:spacing w:val="-1"/>
          <w:sz w:val="20"/>
          <w:szCs w:val="20"/>
        </w:rPr>
        <w:t xml:space="preserve"> </w:t>
      </w:r>
      <w:r w:rsidRPr="00887C87">
        <w:rPr>
          <w:rFonts w:ascii="Arial" w:hAnsi="Arial" w:cs="Arial"/>
          <w:sz w:val="20"/>
          <w:szCs w:val="20"/>
        </w:rPr>
        <w:t>sídelní</w:t>
      </w:r>
      <w:r w:rsidRPr="00887C87">
        <w:rPr>
          <w:rFonts w:ascii="Arial" w:hAnsi="Arial" w:cs="Arial"/>
          <w:spacing w:val="-1"/>
          <w:sz w:val="20"/>
          <w:szCs w:val="20"/>
        </w:rPr>
        <w:t xml:space="preserve"> </w:t>
      </w:r>
      <w:r w:rsidRPr="00887C87">
        <w:rPr>
          <w:rFonts w:ascii="Arial" w:hAnsi="Arial" w:cs="Arial"/>
          <w:sz w:val="20"/>
          <w:szCs w:val="20"/>
        </w:rPr>
        <w:t>zeleně, který</w:t>
      </w:r>
      <w:r w:rsidRPr="00887C87">
        <w:rPr>
          <w:rFonts w:ascii="Arial" w:hAnsi="Arial" w:cs="Arial"/>
          <w:spacing w:val="-3"/>
          <w:sz w:val="20"/>
          <w:szCs w:val="20"/>
        </w:rPr>
        <w:t xml:space="preserve"> </w:t>
      </w:r>
      <w:r w:rsidRPr="00887C87">
        <w:rPr>
          <w:rFonts w:ascii="Arial" w:hAnsi="Arial" w:cs="Arial"/>
          <w:sz w:val="20"/>
          <w:szCs w:val="20"/>
        </w:rPr>
        <w:t>sníží</w:t>
      </w:r>
      <w:r w:rsidRPr="00887C87">
        <w:rPr>
          <w:rFonts w:ascii="Arial" w:hAnsi="Arial" w:cs="Arial"/>
          <w:spacing w:val="-3"/>
          <w:sz w:val="20"/>
          <w:szCs w:val="20"/>
        </w:rPr>
        <w:t xml:space="preserve"> </w:t>
      </w:r>
      <w:r w:rsidRPr="00887C87">
        <w:rPr>
          <w:rFonts w:ascii="Arial" w:hAnsi="Arial" w:cs="Arial"/>
          <w:sz w:val="20"/>
          <w:szCs w:val="20"/>
        </w:rPr>
        <w:t>výskyt tepelných ostrovů, zlepší kvalitu ovzduší a sníží hlukovou zátěž. Hodnocení současného stavu sídelní zeleně umožní efektivní postoupnou obnovu a doplnění slabých míst. Kategorizace ploch zeleně</w:t>
      </w:r>
      <w:r w:rsidRPr="00887C87">
        <w:rPr>
          <w:rFonts w:ascii="Arial" w:hAnsi="Arial" w:cs="Arial"/>
          <w:spacing w:val="-3"/>
          <w:sz w:val="20"/>
          <w:szCs w:val="20"/>
        </w:rPr>
        <w:t xml:space="preserve"> </w:t>
      </w:r>
      <w:r w:rsidRPr="00887C87">
        <w:rPr>
          <w:rFonts w:ascii="Arial" w:hAnsi="Arial" w:cs="Arial"/>
          <w:sz w:val="20"/>
          <w:szCs w:val="20"/>
        </w:rPr>
        <w:t>podle kvality,</w:t>
      </w:r>
      <w:r w:rsidRPr="00887C87">
        <w:rPr>
          <w:rFonts w:ascii="Arial" w:hAnsi="Arial" w:cs="Arial"/>
          <w:spacing w:val="-1"/>
          <w:sz w:val="20"/>
          <w:szCs w:val="20"/>
        </w:rPr>
        <w:t xml:space="preserve"> </w:t>
      </w:r>
      <w:r w:rsidRPr="00887C87">
        <w:rPr>
          <w:rFonts w:ascii="Arial" w:hAnsi="Arial" w:cs="Arial"/>
          <w:sz w:val="20"/>
          <w:szCs w:val="20"/>
        </w:rPr>
        <w:t>funkčního a</w:t>
      </w:r>
      <w:r w:rsidRPr="00887C87">
        <w:rPr>
          <w:rFonts w:ascii="Arial" w:hAnsi="Arial" w:cs="Arial"/>
          <w:spacing w:val="-3"/>
          <w:sz w:val="20"/>
          <w:szCs w:val="20"/>
        </w:rPr>
        <w:t xml:space="preserve"> </w:t>
      </w:r>
      <w:r w:rsidRPr="00887C87">
        <w:rPr>
          <w:rFonts w:ascii="Arial" w:hAnsi="Arial" w:cs="Arial"/>
          <w:sz w:val="20"/>
          <w:szCs w:val="20"/>
        </w:rPr>
        <w:t>prostorového významu</w:t>
      </w:r>
      <w:r w:rsidRPr="00887C87">
        <w:rPr>
          <w:rFonts w:ascii="Arial" w:hAnsi="Arial" w:cs="Arial"/>
          <w:spacing w:val="-1"/>
          <w:sz w:val="20"/>
          <w:szCs w:val="20"/>
        </w:rPr>
        <w:t xml:space="preserve"> </w:t>
      </w:r>
      <w:r w:rsidRPr="00887C87">
        <w:rPr>
          <w:rFonts w:ascii="Arial" w:hAnsi="Arial" w:cs="Arial"/>
          <w:sz w:val="20"/>
          <w:szCs w:val="20"/>
        </w:rPr>
        <w:t xml:space="preserve">spolu s rozdělením ploch do tříd podle intenzity údržby zvýší udržitelnost a perspektivu současných i nově navržených ploch </w:t>
      </w:r>
      <w:r w:rsidRPr="00887C87">
        <w:rPr>
          <w:rFonts w:ascii="Arial" w:hAnsi="Arial" w:cs="Arial"/>
          <w:spacing w:val="-2"/>
          <w:sz w:val="20"/>
          <w:szCs w:val="20"/>
        </w:rPr>
        <w:t>zeleně.</w:t>
      </w:r>
    </w:p>
    <w:p w14:paraId="3A3E4759" w14:textId="2AA38B64" w:rsidR="00E04594" w:rsidRDefault="001E7EBA" w:rsidP="00A824D1">
      <w:pPr>
        <w:pStyle w:val="Nadpis1"/>
        <w:numPr>
          <w:ilvl w:val="0"/>
          <w:numId w:val="16"/>
        </w:numPr>
        <w:tabs>
          <w:tab w:val="left" w:pos="284"/>
        </w:tabs>
        <w:ind w:left="142" w:hanging="142"/>
        <w:jc w:val="both"/>
        <w:rPr>
          <w:rFonts w:ascii="Arial" w:hAnsi="Arial" w:cs="Arial"/>
        </w:rPr>
      </w:pPr>
      <w:r>
        <w:rPr>
          <w:rFonts w:ascii="Arial" w:hAnsi="Arial" w:cs="Arial"/>
        </w:rPr>
        <w:lastRenderedPageBreak/>
        <w:t>Vymezení řešeného a zájmového území</w:t>
      </w:r>
    </w:p>
    <w:p w14:paraId="5F2738D8" w14:textId="77777777" w:rsidR="00391689" w:rsidRPr="00391689" w:rsidRDefault="00391689" w:rsidP="00391689">
      <w:pPr>
        <w:pStyle w:val="Nadpis1"/>
        <w:tabs>
          <w:tab w:val="left" w:pos="851"/>
        </w:tabs>
        <w:ind w:left="709" w:firstLine="0"/>
        <w:jc w:val="both"/>
        <w:rPr>
          <w:rFonts w:ascii="Arial" w:hAnsi="Arial" w:cs="Arial"/>
          <w:sz w:val="20"/>
          <w:szCs w:val="20"/>
        </w:rPr>
      </w:pPr>
    </w:p>
    <w:p w14:paraId="2A9BCA48" w14:textId="5277C941" w:rsidR="001E7EBA" w:rsidRDefault="001E7EBA" w:rsidP="00A824D1">
      <w:pPr>
        <w:pStyle w:val="Zkladntext"/>
        <w:ind w:left="0"/>
        <w:jc w:val="both"/>
        <w:rPr>
          <w:rFonts w:ascii="Arial" w:hAnsi="Arial" w:cs="Arial"/>
          <w:sz w:val="20"/>
          <w:szCs w:val="20"/>
        </w:rPr>
      </w:pPr>
      <w:r w:rsidRPr="00305FC7">
        <w:rPr>
          <w:rFonts w:ascii="Arial" w:hAnsi="Arial" w:cs="Arial"/>
          <w:sz w:val="20"/>
          <w:szCs w:val="20"/>
        </w:rPr>
        <w:t>Bude řešeno zastavěné území</w:t>
      </w:r>
      <w:r w:rsidR="007F3978" w:rsidRPr="00305FC7">
        <w:rPr>
          <w:rFonts w:ascii="Arial" w:hAnsi="Arial" w:cs="Arial"/>
          <w:sz w:val="20"/>
          <w:szCs w:val="20"/>
        </w:rPr>
        <w:t xml:space="preserve"> (777,2 ha)</w:t>
      </w:r>
      <w:r w:rsidRPr="00305FC7">
        <w:rPr>
          <w:rFonts w:ascii="Arial" w:hAnsi="Arial" w:cs="Arial"/>
          <w:sz w:val="20"/>
          <w:szCs w:val="20"/>
        </w:rPr>
        <w:t xml:space="preserve"> a zastavitelné plochy </w:t>
      </w:r>
      <w:r w:rsidR="007F3978" w:rsidRPr="00305FC7">
        <w:rPr>
          <w:rFonts w:ascii="Arial" w:hAnsi="Arial" w:cs="Arial"/>
          <w:sz w:val="20"/>
          <w:szCs w:val="20"/>
        </w:rPr>
        <w:t xml:space="preserve">(146,4 ha) </w:t>
      </w:r>
      <w:r w:rsidRPr="00305FC7">
        <w:rPr>
          <w:rFonts w:ascii="Arial" w:hAnsi="Arial" w:cs="Arial"/>
          <w:sz w:val="20"/>
          <w:szCs w:val="20"/>
        </w:rPr>
        <w:t>města Otrokovice</w:t>
      </w:r>
      <w:r w:rsidR="007F3978" w:rsidRPr="00305FC7">
        <w:rPr>
          <w:rFonts w:ascii="Arial" w:hAnsi="Arial" w:cs="Arial"/>
          <w:sz w:val="20"/>
          <w:szCs w:val="20"/>
        </w:rPr>
        <w:t xml:space="preserve"> (viz Územní plán Otrokovice, výkres základního členění území A.1) </w:t>
      </w:r>
      <w:r w:rsidRPr="00305FC7">
        <w:rPr>
          <w:rFonts w:ascii="Arial" w:hAnsi="Arial" w:cs="Arial"/>
          <w:sz w:val="20"/>
          <w:szCs w:val="20"/>
        </w:rPr>
        <w:t>dané katastrálními územími Otrokovice a Kvítkovice u Otrokovic, přičemž budou zohledněny významné prostorové a funkční vazby sídla a okolní nezastavěné krajiny.</w:t>
      </w:r>
      <w:r w:rsidR="007F3978" w:rsidRPr="00305FC7">
        <w:rPr>
          <w:rFonts w:ascii="Arial" w:hAnsi="Arial" w:cs="Arial"/>
          <w:sz w:val="20"/>
          <w:szCs w:val="20"/>
        </w:rPr>
        <w:t xml:space="preserve"> Údaje o velikosti zastavěného území a zastavitelných ploch byly převzaty z GIS.</w:t>
      </w:r>
    </w:p>
    <w:p w14:paraId="142E6918" w14:textId="77777777" w:rsidR="001E7EBA" w:rsidRDefault="001E7EBA" w:rsidP="00A824D1">
      <w:pPr>
        <w:pStyle w:val="Zkladntext"/>
        <w:ind w:left="0"/>
        <w:jc w:val="both"/>
        <w:rPr>
          <w:rFonts w:ascii="Arial" w:hAnsi="Arial" w:cs="Arial"/>
          <w:sz w:val="20"/>
          <w:szCs w:val="20"/>
        </w:rPr>
      </w:pPr>
    </w:p>
    <w:p w14:paraId="3251A5B2" w14:textId="55F76DB1" w:rsidR="00887C87" w:rsidRDefault="00E04594" w:rsidP="00A824D1">
      <w:pPr>
        <w:pStyle w:val="Zkladntext"/>
        <w:ind w:left="0"/>
        <w:jc w:val="both"/>
        <w:rPr>
          <w:rFonts w:ascii="Arial" w:hAnsi="Arial" w:cs="Arial"/>
          <w:sz w:val="20"/>
          <w:szCs w:val="20"/>
        </w:rPr>
      </w:pPr>
      <w:r w:rsidRPr="00887C87">
        <w:rPr>
          <w:rFonts w:ascii="Arial" w:hAnsi="Arial" w:cs="Arial"/>
          <w:sz w:val="20"/>
          <w:szCs w:val="20"/>
        </w:rPr>
        <w:t xml:space="preserve">Systém sídelní zeleně zahrnuje zeleň veřejnou, vyhrazenou i soukromou. Zeleň kolem soukromých objektů bude pouze vymezena a stručně popsána, </w:t>
      </w:r>
      <w:r w:rsidR="00132038">
        <w:rPr>
          <w:rFonts w:ascii="Arial" w:hAnsi="Arial" w:cs="Arial"/>
          <w:sz w:val="20"/>
          <w:szCs w:val="20"/>
        </w:rPr>
        <w:t>stejně tak zeleň průmyslových areálů</w:t>
      </w:r>
      <w:r w:rsidRPr="00887C87">
        <w:rPr>
          <w:rFonts w:ascii="Arial" w:hAnsi="Arial" w:cs="Arial"/>
          <w:sz w:val="20"/>
          <w:szCs w:val="20"/>
        </w:rPr>
        <w:t>. Zeleň mimo zastavěné</w:t>
      </w:r>
      <w:r w:rsidRPr="00A824D1">
        <w:rPr>
          <w:rFonts w:ascii="Arial" w:hAnsi="Arial" w:cs="Arial"/>
          <w:sz w:val="20"/>
          <w:szCs w:val="20"/>
        </w:rPr>
        <w:t xml:space="preserve"> </w:t>
      </w:r>
      <w:r w:rsidRPr="00887C87">
        <w:rPr>
          <w:rFonts w:ascii="Arial" w:hAnsi="Arial" w:cs="Arial"/>
          <w:sz w:val="20"/>
          <w:szCs w:val="20"/>
        </w:rPr>
        <w:t>území</w:t>
      </w:r>
      <w:r w:rsidRPr="00A824D1">
        <w:rPr>
          <w:rFonts w:ascii="Arial" w:hAnsi="Arial" w:cs="Arial"/>
          <w:sz w:val="20"/>
          <w:szCs w:val="20"/>
        </w:rPr>
        <w:t xml:space="preserve"> </w:t>
      </w:r>
      <w:r w:rsidRPr="00887C87">
        <w:rPr>
          <w:rFonts w:ascii="Arial" w:hAnsi="Arial" w:cs="Arial"/>
          <w:sz w:val="20"/>
          <w:szCs w:val="20"/>
        </w:rPr>
        <w:t>a</w:t>
      </w:r>
      <w:r w:rsidRPr="00A824D1">
        <w:rPr>
          <w:rFonts w:ascii="Arial" w:hAnsi="Arial" w:cs="Arial"/>
          <w:sz w:val="20"/>
          <w:szCs w:val="20"/>
        </w:rPr>
        <w:t xml:space="preserve"> </w:t>
      </w:r>
      <w:r w:rsidRPr="00887C87">
        <w:rPr>
          <w:rFonts w:ascii="Arial" w:hAnsi="Arial" w:cs="Arial"/>
          <w:sz w:val="20"/>
          <w:szCs w:val="20"/>
        </w:rPr>
        <w:t>zastavitelné</w:t>
      </w:r>
      <w:r w:rsidRPr="00A824D1">
        <w:rPr>
          <w:rFonts w:ascii="Arial" w:hAnsi="Arial" w:cs="Arial"/>
          <w:sz w:val="20"/>
          <w:szCs w:val="20"/>
        </w:rPr>
        <w:t xml:space="preserve"> </w:t>
      </w:r>
      <w:r w:rsidRPr="00887C87">
        <w:rPr>
          <w:rFonts w:ascii="Arial" w:hAnsi="Arial" w:cs="Arial"/>
          <w:sz w:val="20"/>
          <w:szCs w:val="20"/>
        </w:rPr>
        <w:t>plochy</w:t>
      </w:r>
      <w:r w:rsidRPr="00A824D1">
        <w:rPr>
          <w:rFonts w:ascii="Arial" w:hAnsi="Arial" w:cs="Arial"/>
          <w:sz w:val="20"/>
          <w:szCs w:val="20"/>
        </w:rPr>
        <w:t xml:space="preserve"> </w:t>
      </w:r>
      <w:r w:rsidRPr="00887C87">
        <w:rPr>
          <w:rFonts w:ascii="Arial" w:hAnsi="Arial" w:cs="Arial"/>
          <w:sz w:val="20"/>
          <w:szCs w:val="20"/>
        </w:rPr>
        <w:t>bude</w:t>
      </w:r>
      <w:r w:rsidRPr="00A824D1">
        <w:rPr>
          <w:rFonts w:ascii="Arial" w:hAnsi="Arial" w:cs="Arial"/>
          <w:sz w:val="20"/>
          <w:szCs w:val="20"/>
        </w:rPr>
        <w:t xml:space="preserve"> </w:t>
      </w:r>
      <w:r w:rsidRPr="00887C87">
        <w:rPr>
          <w:rFonts w:ascii="Arial" w:hAnsi="Arial" w:cs="Arial"/>
          <w:sz w:val="20"/>
          <w:szCs w:val="20"/>
        </w:rPr>
        <w:t>v</w:t>
      </w:r>
      <w:r w:rsidRPr="00A824D1">
        <w:rPr>
          <w:rFonts w:ascii="Arial" w:hAnsi="Arial" w:cs="Arial"/>
          <w:sz w:val="20"/>
          <w:szCs w:val="20"/>
        </w:rPr>
        <w:t xml:space="preserve"> </w:t>
      </w:r>
      <w:r w:rsidRPr="00887C87">
        <w:rPr>
          <w:rFonts w:ascii="Arial" w:hAnsi="Arial" w:cs="Arial"/>
          <w:sz w:val="20"/>
          <w:szCs w:val="20"/>
        </w:rPr>
        <w:t>této</w:t>
      </w:r>
      <w:r w:rsidRPr="00A824D1">
        <w:rPr>
          <w:rFonts w:ascii="Arial" w:hAnsi="Arial" w:cs="Arial"/>
          <w:sz w:val="20"/>
          <w:szCs w:val="20"/>
        </w:rPr>
        <w:t xml:space="preserve"> </w:t>
      </w:r>
      <w:r w:rsidRPr="00887C87">
        <w:rPr>
          <w:rFonts w:ascii="Arial" w:hAnsi="Arial" w:cs="Arial"/>
          <w:sz w:val="20"/>
          <w:szCs w:val="20"/>
        </w:rPr>
        <w:t>studii</w:t>
      </w:r>
      <w:r w:rsidRPr="00A824D1">
        <w:rPr>
          <w:rFonts w:ascii="Arial" w:hAnsi="Arial" w:cs="Arial"/>
          <w:sz w:val="20"/>
          <w:szCs w:val="20"/>
        </w:rPr>
        <w:t xml:space="preserve"> </w:t>
      </w:r>
      <w:r w:rsidRPr="00887C87">
        <w:rPr>
          <w:rFonts w:ascii="Arial" w:hAnsi="Arial" w:cs="Arial"/>
          <w:sz w:val="20"/>
          <w:szCs w:val="20"/>
        </w:rPr>
        <w:t>řešena</w:t>
      </w:r>
      <w:r w:rsidRPr="00A824D1">
        <w:rPr>
          <w:rFonts w:ascii="Arial" w:hAnsi="Arial" w:cs="Arial"/>
          <w:sz w:val="20"/>
          <w:szCs w:val="20"/>
        </w:rPr>
        <w:t xml:space="preserve"> </w:t>
      </w:r>
      <w:r w:rsidRPr="00887C87">
        <w:rPr>
          <w:rFonts w:ascii="Arial" w:hAnsi="Arial" w:cs="Arial"/>
          <w:sz w:val="20"/>
          <w:szCs w:val="20"/>
        </w:rPr>
        <w:t>v</w:t>
      </w:r>
      <w:r w:rsidRPr="00A824D1">
        <w:rPr>
          <w:rFonts w:ascii="Arial" w:hAnsi="Arial" w:cs="Arial"/>
          <w:sz w:val="20"/>
          <w:szCs w:val="20"/>
        </w:rPr>
        <w:t xml:space="preserve"> </w:t>
      </w:r>
      <w:r w:rsidRPr="00887C87">
        <w:rPr>
          <w:rFonts w:ascii="Arial" w:hAnsi="Arial" w:cs="Arial"/>
          <w:sz w:val="20"/>
          <w:szCs w:val="20"/>
        </w:rPr>
        <w:t>rozsahu</w:t>
      </w:r>
      <w:r w:rsidRPr="00A824D1">
        <w:rPr>
          <w:rFonts w:ascii="Arial" w:hAnsi="Arial" w:cs="Arial"/>
          <w:sz w:val="20"/>
          <w:szCs w:val="20"/>
        </w:rPr>
        <w:t xml:space="preserve"> </w:t>
      </w:r>
      <w:r w:rsidRPr="00887C87">
        <w:rPr>
          <w:rFonts w:ascii="Arial" w:hAnsi="Arial" w:cs="Arial"/>
          <w:sz w:val="20"/>
          <w:szCs w:val="20"/>
        </w:rPr>
        <w:t>potřebném</w:t>
      </w:r>
      <w:r w:rsidRPr="00A824D1">
        <w:rPr>
          <w:rFonts w:ascii="Arial" w:hAnsi="Arial" w:cs="Arial"/>
          <w:sz w:val="20"/>
          <w:szCs w:val="20"/>
        </w:rPr>
        <w:t xml:space="preserve"> </w:t>
      </w:r>
      <w:r w:rsidRPr="00887C87">
        <w:rPr>
          <w:rFonts w:ascii="Arial" w:hAnsi="Arial" w:cs="Arial"/>
          <w:sz w:val="20"/>
          <w:szCs w:val="20"/>
        </w:rPr>
        <w:t>pro</w:t>
      </w:r>
      <w:r w:rsidRPr="00A824D1">
        <w:rPr>
          <w:rFonts w:ascii="Arial" w:hAnsi="Arial" w:cs="Arial"/>
          <w:sz w:val="20"/>
          <w:szCs w:val="20"/>
        </w:rPr>
        <w:t xml:space="preserve"> </w:t>
      </w:r>
      <w:r w:rsidRPr="00887C87">
        <w:rPr>
          <w:rFonts w:ascii="Arial" w:hAnsi="Arial" w:cs="Arial"/>
          <w:sz w:val="20"/>
          <w:szCs w:val="20"/>
        </w:rPr>
        <w:t>dokumentaci vazeb v území. Bude prověřen systém zeleně ve městě a jeho návaznost na krajinnou zeleň v nezastavěném území</w:t>
      </w:r>
      <w:r w:rsidR="00F13B28" w:rsidRPr="00887C87">
        <w:rPr>
          <w:rFonts w:ascii="Arial" w:hAnsi="Arial" w:cs="Arial"/>
          <w:sz w:val="20"/>
          <w:szCs w:val="20"/>
        </w:rPr>
        <w:t xml:space="preserve">. </w:t>
      </w:r>
      <w:r w:rsidRPr="00887C87">
        <w:rPr>
          <w:rFonts w:ascii="Arial" w:hAnsi="Arial" w:cs="Arial"/>
          <w:sz w:val="20"/>
          <w:szCs w:val="20"/>
        </w:rPr>
        <w:t xml:space="preserve">Návrhová část územní studie se bude týkat především ploch </w:t>
      </w:r>
      <w:r w:rsidR="00225D11" w:rsidRPr="00887C87">
        <w:rPr>
          <w:rFonts w:ascii="Arial" w:hAnsi="Arial" w:cs="Arial"/>
          <w:sz w:val="20"/>
          <w:szCs w:val="20"/>
        </w:rPr>
        <w:t xml:space="preserve">parků, </w:t>
      </w:r>
      <w:r w:rsidR="00DD74FC" w:rsidRPr="00887C87">
        <w:rPr>
          <w:rFonts w:ascii="Arial" w:hAnsi="Arial" w:cs="Arial"/>
          <w:sz w:val="20"/>
          <w:szCs w:val="20"/>
        </w:rPr>
        <w:t xml:space="preserve">parkově upravených ploch, </w:t>
      </w:r>
      <w:r w:rsidRPr="00887C87">
        <w:rPr>
          <w:rFonts w:ascii="Arial" w:hAnsi="Arial" w:cs="Arial"/>
          <w:sz w:val="20"/>
          <w:szCs w:val="20"/>
        </w:rPr>
        <w:t>veřejné sídlištní zeleně</w:t>
      </w:r>
      <w:r w:rsidR="00225D11" w:rsidRPr="00887C87">
        <w:rPr>
          <w:rFonts w:ascii="Arial" w:hAnsi="Arial" w:cs="Arial"/>
          <w:sz w:val="20"/>
          <w:szCs w:val="20"/>
        </w:rPr>
        <w:t xml:space="preserve"> a zeleně v lokalitách s bytovými domy</w:t>
      </w:r>
      <w:r w:rsidRPr="00887C87">
        <w:rPr>
          <w:rFonts w:ascii="Arial" w:hAnsi="Arial" w:cs="Arial"/>
          <w:sz w:val="20"/>
          <w:szCs w:val="20"/>
        </w:rPr>
        <w:t xml:space="preserve">, zeleně areálů občanského vybavení (školy, školky, sportoviště, kulturní zařízení), zeleně hřbitova, </w:t>
      </w:r>
      <w:r w:rsidR="00225D11" w:rsidRPr="00887C87">
        <w:rPr>
          <w:rFonts w:ascii="Arial" w:hAnsi="Arial" w:cs="Arial"/>
          <w:sz w:val="20"/>
          <w:szCs w:val="20"/>
        </w:rPr>
        <w:t xml:space="preserve">zeleně kolem komunikací a </w:t>
      </w:r>
      <w:r w:rsidR="00DD74FC" w:rsidRPr="00887C87">
        <w:rPr>
          <w:rFonts w:ascii="Arial" w:hAnsi="Arial" w:cs="Arial"/>
          <w:sz w:val="20"/>
          <w:szCs w:val="20"/>
        </w:rPr>
        <w:t xml:space="preserve">dopravních staveb, zeleně vodotečí, </w:t>
      </w:r>
      <w:r w:rsidR="00225D11" w:rsidRPr="00887C87">
        <w:rPr>
          <w:rFonts w:ascii="Arial" w:hAnsi="Arial" w:cs="Arial"/>
          <w:sz w:val="20"/>
          <w:szCs w:val="20"/>
        </w:rPr>
        <w:t>zeleně izolační</w:t>
      </w:r>
      <w:r w:rsidRPr="00887C87">
        <w:rPr>
          <w:rFonts w:ascii="Arial" w:hAnsi="Arial" w:cs="Arial"/>
          <w:sz w:val="20"/>
          <w:szCs w:val="20"/>
        </w:rPr>
        <w:t>.</w:t>
      </w:r>
    </w:p>
    <w:p w14:paraId="3A48919A" w14:textId="035A7218" w:rsidR="00887C87" w:rsidRDefault="00887C87" w:rsidP="00E04594">
      <w:pPr>
        <w:pStyle w:val="Zkladntext"/>
        <w:spacing w:before="1"/>
        <w:ind w:right="110"/>
        <w:jc w:val="both"/>
        <w:rPr>
          <w:rFonts w:ascii="Arial" w:hAnsi="Arial" w:cs="Arial"/>
          <w:sz w:val="20"/>
          <w:szCs w:val="20"/>
        </w:rPr>
      </w:pPr>
    </w:p>
    <w:p w14:paraId="3FD7AD6E" w14:textId="77777777" w:rsidR="00071FDD" w:rsidRPr="00071FDD" w:rsidRDefault="00071FDD" w:rsidP="00E04594">
      <w:pPr>
        <w:pStyle w:val="Zkladntext"/>
        <w:spacing w:before="1"/>
        <w:ind w:right="110"/>
        <w:jc w:val="both"/>
        <w:rPr>
          <w:rFonts w:ascii="Arial" w:hAnsi="Arial" w:cs="Arial"/>
          <w:sz w:val="20"/>
          <w:szCs w:val="20"/>
        </w:rPr>
      </w:pPr>
    </w:p>
    <w:p w14:paraId="47F73439" w14:textId="2E1639AF" w:rsidR="003F356B" w:rsidRDefault="003F356B" w:rsidP="00A824D1">
      <w:pPr>
        <w:pStyle w:val="Nadpis1"/>
        <w:numPr>
          <w:ilvl w:val="0"/>
          <w:numId w:val="16"/>
        </w:numPr>
        <w:tabs>
          <w:tab w:val="left" w:pos="284"/>
        </w:tabs>
        <w:ind w:left="142" w:hanging="142"/>
        <w:jc w:val="both"/>
        <w:rPr>
          <w:rFonts w:ascii="Arial" w:hAnsi="Arial" w:cs="Arial"/>
        </w:rPr>
      </w:pPr>
      <w:r w:rsidRPr="00391689">
        <w:rPr>
          <w:rFonts w:ascii="Arial" w:hAnsi="Arial" w:cs="Arial"/>
        </w:rPr>
        <w:t>Odborné podklady pro zpracování územní studie</w:t>
      </w:r>
    </w:p>
    <w:p w14:paraId="25AFB4DC" w14:textId="77777777" w:rsidR="00391689" w:rsidRPr="00391689" w:rsidRDefault="00391689" w:rsidP="00391689">
      <w:pPr>
        <w:pStyle w:val="Nadpis1"/>
        <w:tabs>
          <w:tab w:val="left" w:pos="851"/>
        </w:tabs>
        <w:ind w:left="709" w:firstLine="0"/>
        <w:jc w:val="both"/>
        <w:rPr>
          <w:rFonts w:ascii="Arial" w:hAnsi="Arial" w:cs="Arial"/>
          <w:sz w:val="20"/>
          <w:szCs w:val="20"/>
        </w:rPr>
      </w:pPr>
    </w:p>
    <w:p w14:paraId="719B39B5" w14:textId="31BF30C0" w:rsidR="003F356B" w:rsidRPr="003F356B" w:rsidRDefault="003F356B" w:rsidP="00A824D1">
      <w:pPr>
        <w:pStyle w:val="Zkladntext"/>
        <w:ind w:left="0"/>
        <w:jc w:val="both"/>
        <w:rPr>
          <w:rFonts w:ascii="Arial" w:hAnsi="Arial" w:cs="Arial"/>
          <w:sz w:val="20"/>
          <w:szCs w:val="20"/>
        </w:rPr>
      </w:pPr>
      <w:r w:rsidRPr="003F356B">
        <w:rPr>
          <w:rFonts w:ascii="Arial" w:hAnsi="Arial" w:cs="Arial"/>
          <w:sz w:val="20"/>
          <w:szCs w:val="20"/>
        </w:rPr>
        <w:t>Pořizovatel</w:t>
      </w:r>
      <w:r w:rsidRPr="003F356B">
        <w:rPr>
          <w:rFonts w:ascii="Arial" w:hAnsi="Arial" w:cs="Arial"/>
          <w:spacing w:val="40"/>
          <w:sz w:val="20"/>
          <w:szCs w:val="20"/>
        </w:rPr>
        <w:t xml:space="preserve"> </w:t>
      </w:r>
      <w:r w:rsidRPr="003F356B">
        <w:rPr>
          <w:rFonts w:ascii="Arial" w:hAnsi="Arial" w:cs="Arial"/>
          <w:sz w:val="20"/>
          <w:szCs w:val="20"/>
        </w:rPr>
        <w:t>územní</w:t>
      </w:r>
      <w:r w:rsidRPr="003F356B">
        <w:rPr>
          <w:rFonts w:ascii="Arial" w:hAnsi="Arial" w:cs="Arial"/>
          <w:spacing w:val="40"/>
          <w:sz w:val="20"/>
          <w:szCs w:val="20"/>
        </w:rPr>
        <w:t xml:space="preserve"> </w:t>
      </w:r>
      <w:r w:rsidRPr="003F356B">
        <w:rPr>
          <w:rFonts w:ascii="Arial" w:hAnsi="Arial" w:cs="Arial"/>
          <w:sz w:val="20"/>
          <w:szCs w:val="20"/>
        </w:rPr>
        <w:t>studie</w:t>
      </w:r>
      <w:r w:rsidRPr="003F356B">
        <w:rPr>
          <w:rFonts w:ascii="Arial" w:hAnsi="Arial" w:cs="Arial"/>
          <w:spacing w:val="40"/>
          <w:sz w:val="20"/>
          <w:szCs w:val="20"/>
        </w:rPr>
        <w:t xml:space="preserve"> </w:t>
      </w:r>
      <w:r w:rsidRPr="003F356B">
        <w:rPr>
          <w:rFonts w:ascii="Arial" w:hAnsi="Arial" w:cs="Arial"/>
          <w:sz w:val="20"/>
          <w:szCs w:val="20"/>
        </w:rPr>
        <w:t>poskytne zpracovateli územní studie níže uvedené podklady:</w:t>
      </w:r>
    </w:p>
    <w:p w14:paraId="6B01CE23" w14:textId="07751C01" w:rsidR="003F356B" w:rsidRPr="00A824D1" w:rsidRDefault="003F356B"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 xml:space="preserve">Územní plán Otrokovice, úplné znění po vydání změny č. </w:t>
      </w:r>
      <w:r w:rsidR="00A824D1">
        <w:rPr>
          <w:rFonts w:ascii="Arial" w:hAnsi="Arial" w:cs="Arial"/>
          <w:spacing w:val="-2"/>
          <w:sz w:val="20"/>
          <w:szCs w:val="20"/>
        </w:rPr>
        <w:t>3</w:t>
      </w:r>
      <w:r w:rsidR="003F363C">
        <w:rPr>
          <w:rFonts w:ascii="Arial" w:hAnsi="Arial" w:cs="Arial"/>
          <w:spacing w:val="-2"/>
          <w:sz w:val="20"/>
          <w:szCs w:val="20"/>
        </w:rPr>
        <w:t>,</w:t>
      </w:r>
    </w:p>
    <w:p w14:paraId="3F4DF872" w14:textId="3663281B" w:rsidR="003F356B"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ú</w:t>
      </w:r>
      <w:r w:rsidR="003F356B" w:rsidRPr="00A824D1">
        <w:rPr>
          <w:rFonts w:ascii="Arial" w:hAnsi="Arial" w:cs="Arial"/>
          <w:spacing w:val="-2"/>
          <w:sz w:val="20"/>
          <w:szCs w:val="20"/>
        </w:rPr>
        <w:t>zemní studie (8x)</w:t>
      </w:r>
      <w:r w:rsidR="003F363C">
        <w:rPr>
          <w:rFonts w:ascii="Arial" w:hAnsi="Arial" w:cs="Arial"/>
          <w:spacing w:val="-2"/>
          <w:sz w:val="20"/>
          <w:szCs w:val="20"/>
        </w:rPr>
        <w:t>,</w:t>
      </w:r>
    </w:p>
    <w:p w14:paraId="2D40FE43" w14:textId="078EB176" w:rsidR="002F2260" w:rsidRPr="00A824D1" w:rsidRDefault="00E3506B" w:rsidP="00A824D1">
      <w:pPr>
        <w:pStyle w:val="Odstavecseseznamem"/>
        <w:numPr>
          <w:ilvl w:val="0"/>
          <w:numId w:val="6"/>
        </w:numPr>
        <w:tabs>
          <w:tab w:val="left" w:pos="709"/>
        </w:tabs>
        <w:ind w:left="284" w:hanging="142"/>
        <w:jc w:val="both"/>
        <w:rPr>
          <w:rFonts w:ascii="Arial" w:hAnsi="Arial" w:cs="Arial"/>
          <w:spacing w:val="-2"/>
          <w:sz w:val="20"/>
          <w:szCs w:val="20"/>
        </w:rPr>
      </w:pPr>
      <w:hyperlink r:id="rId9" w:tooltip="Zpráva o uplatňování Územního plánu Otrokovice v uplynulém období 2018 – 2021" w:history="1">
        <w:r w:rsidR="003F356B" w:rsidRPr="00A824D1">
          <w:rPr>
            <w:rFonts w:ascii="Arial" w:hAnsi="Arial" w:cs="Arial"/>
            <w:spacing w:val="-2"/>
            <w:sz w:val="20"/>
            <w:szCs w:val="20"/>
          </w:rPr>
          <w:t>Zpráva o uplatňování Územního plánu Otrokovice v uplynulém období 2018 – 2021</w:t>
        </w:r>
      </w:hyperlink>
      <w:r w:rsidR="003F363C">
        <w:rPr>
          <w:rFonts w:ascii="Arial" w:hAnsi="Arial" w:cs="Arial"/>
          <w:spacing w:val="-2"/>
          <w:sz w:val="20"/>
          <w:szCs w:val="20"/>
        </w:rPr>
        <w:t>,</w:t>
      </w:r>
      <w:r w:rsidR="002F2260" w:rsidRPr="00A824D1">
        <w:rPr>
          <w:rFonts w:ascii="Arial" w:hAnsi="Arial" w:cs="Arial"/>
          <w:spacing w:val="-2"/>
          <w:sz w:val="20"/>
          <w:szCs w:val="20"/>
        </w:rPr>
        <w:t xml:space="preserve"> </w:t>
      </w:r>
    </w:p>
    <w:p w14:paraId="316729CE" w14:textId="77777777" w:rsidR="002F2260" w:rsidRPr="00A824D1" w:rsidRDefault="002F2260" w:rsidP="00A824D1">
      <w:pPr>
        <w:pStyle w:val="Odstavecseseznamem"/>
        <w:tabs>
          <w:tab w:val="left" w:pos="709"/>
        </w:tabs>
        <w:ind w:left="284" w:firstLine="0"/>
        <w:jc w:val="both"/>
        <w:rPr>
          <w:rFonts w:ascii="Arial" w:hAnsi="Arial" w:cs="Arial"/>
          <w:spacing w:val="-2"/>
          <w:sz w:val="20"/>
          <w:szCs w:val="20"/>
        </w:rPr>
      </w:pPr>
    </w:p>
    <w:p w14:paraId="5DBB9907" w14:textId="3A0D1531" w:rsidR="002F2260" w:rsidRPr="00A824D1" w:rsidRDefault="002F2260" w:rsidP="00A824D1">
      <w:pPr>
        <w:pStyle w:val="Odstavecseseznamem"/>
        <w:tabs>
          <w:tab w:val="left" w:pos="709"/>
        </w:tabs>
        <w:ind w:left="284" w:firstLine="0"/>
        <w:jc w:val="both"/>
        <w:rPr>
          <w:rFonts w:ascii="Arial" w:hAnsi="Arial" w:cs="Arial"/>
          <w:spacing w:val="-2"/>
          <w:sz w:val="20"/>
          <w:szCs w:val="20"/>
        </w:rPr>
      </w:pPr>
      <w:r w:rsidRPr="00A824D1">
        <w:rPr>
          <w:rFonts w:ascii="Arial" w:hAnsi="Arial" w:cs="Arial"/>
          <w:spacing w:val="-2"/>
          <w:sz w:val="20"/>
          <w:szCs w:val="20"/>
        </w:rPr>
        <w:t xml:space="preserve">(vše veřejně přístupné </w:t>
      </w:r>
      <w:hyperlink r:id="rId10" w:history="1">
        <w:r w:rsidR="00A824D1" w:rsidRPr="008D24FA">
          <w:rPr>
            <w:rStyle w:val="Hypertextovodkaz"/>
            <w:rFonts w:ascii="Arial" w:hAnsi="Arial" w:cs="Arial"/>
            <w:spacing w:val="-2"/>
            <w:sz w:val="20"/>
            <w:szCs w:val="20"/>
          </w:rPr>
          <w:t>https://otrokovice.cz/otrokovice/d-10863/p1=10756</w:t>
        </w:r>
      </w:hyperlink>
      <w:r w:rsidR="00A824D1" w:rsidRPr="00A824D1">
        <w:rPr>
          <w:rFonts w:ascii="Arial" w:hAnsi="Arial" w:cs="Arial"/>
          <w:spacing w:val="-2"/>
          <w:sz w:val="20"/>
          <w:szCs w:val="20"/>
        </w:rPr>
        <w:t>)</w:t>
      </w:r>
      <w:r w:rsidR="00A824D1">
        <w:rPr>
          <w:rFonts w:ascii="Arial" w:hAnsi="Arial" w:cs="Arial"/>
          <w:spacing w:val="-2"/>
          <w:sz w:val="20"/>
          <w:szCs w:val="20"/>
        </w:rPr>
        <w:t xml:space="preserve"> </w:t>
      </w:r>
    </w:p>
    <w:p w14:paraId="00EA8F8B" w14:textId="77777777" w:rsidR="002F2260" w:rsidRPr="00A824D1" w:rsidRDefault="002F2260" w:rsidP="00A824D1">
      <w:pPr>
        <w:pStyle w:val="Odstavecseseznamem"/>
        <w:tabs>
          <w:tab w:val="left" w:pos="709"/>
        </w:tabs>
        <w:ind w:left="284" w:firstLine="0"/>
        <w:jc w:val="both"/>
        <w:rPr>
          <w:rFonts w:ascii="Arial" w:hAnsi="Arial" w:cs="Arial"/>
          <w:spacing w:val="-2"/>
          <w:sz w:val="20"/>
          <w:szCs w:val="20"/>
        </w:rPr>
      </w:pPr>
    </w:p>
    <w:p w14:paraId="41916D7C" w14:textId="681A6235" w:rsidR="002F2260" w:rsidRPr="00A824D1" w:rsidRDefault="00E3506B" w:rsidP="00A824D1">
      <w:pPr>
        <w:pStyle w:val="Odstavecseseznamem"/>
        <w:numPr>
          <w:ilvl w:val="0"/>
          <w:numId w:val="6"/>
        </w:numPr>
        <w:tabs>
          <w:tab w:val="left" w:pos="709"/>
        </w:tabs>
        <w:ind w:left="284" w:hanging="142"/>
        <w:jc w:val="both"/>
        <w:rPr>
          <w:rFonts w:ascii="Arial" w:hAnsi="Arial" w:cs="Arial"/>
          <w:spacing w:val="-2"/>
          <w:sz w:val="20"/>
          <w:szCs w:val="20"/>
        </w:rPr>
      </w:pPr>
      <w:hyperlink r:id="rId11" w:tooltip="Rozbor udržitelného rozvoje území správního obvodu ORP Otrokovice" w:history="1">
        <w:r w:rsidR="002F2260" w:rsidRPr="00A824D1">
          <w:rPr>
            <w:rFonts w:ascii="Arial" w:hAnsi="Arial" w:cs="Arial"/>
            <w:spacing w:val="-2"/>
            <w:sz w:val="20"/>
            <w:szCs w:val="20"/>
          </w:rPr>
          <w:t>Rozbor udržitelného rozvoje území správního obvodu ORP Otrokovice</w:t>
        </w:r>
      </w:hyperlink>
      <w:r w:rsidR="002F2260" w:rsidRPr="00A824D1">
        <w:rPr>
          <w:rFonts w:ascii="Arial" w:hAnsi="Arial" w:cs="Arial"/>
          <w:spacing w:val="-2"/>
          <w:sz w:val="20"/>
          <w:szCs w:val="20"/>
        </w:rPr>
        <w:t xml:space="preserve"> – aktualizace 2020</w:t>
      </w:r>
      <w:r w:rsidR="003F363C">
        <w:rPr>
          <w:rFonts w:ascii="Arial" w:hAnsi="Arial" w:cs="Arial"/>
          <w:spacing w:val="-2"/>
          <w:sz w:val="20"/>
          <w:szCs w:val="20"/>
        </w:rPr>
        <w:t>,</w:t>
      </w:r>
    </w:p>
    <w:p w14:paraId="03220B6A" w14:textId="77777777" w:rsidR="002F2260" w:rsidRPr="00A824D1" w:rsidRDefault="002F2260" w:rsidP="00A824D1">
      <w:pPr>
        <w:pStyle w:val="Odstavecseseznamem"/>
        <w:tabs>
          <w:tab w:val="left" w:pos="709"/>
        </w:tabs>
        <w:ind w:left="284" w:firstLine="0"/>
        <w:jc w:val="both"/>
        <w:rPr>
          <w:rFonts w:ascii="Arial" w:hAnsi="Arial" w:cs="Arial"/>
          <w:spacing w:val="-2"/>
          <w:sz w:val="20"/>
          <w:szCs w:val="20"/>
        </w:rPr>
      </w:pPr>
    </w:p>
    <w:p w14:paraId="4C1C8686" w14:textId="2B7A0008" w:rsidR="002F2260" w:rsidRPr="00A824D1" w:rsidRDefault="002F2260" w:rsidP="00A824D1">
      <w:pPr>
        <w:pStyle w:val="Odstavecseseznamem"/>
        <w:tabs>
          <w:tab w:val="left" w:pos="709"/>
        </w:tabs>
        <w:ind w:left="284" w:firstLine="0"/>
        <w:jc w:val="both"/>
        <w:rPr>
          <w:rFonts w:ascii="Arial" w:hAnsi="Arial" w:cs="Arial"/>
          <w:spacing w:val="-2"/>
          <w:sz w:val="20"/>
          <w:szCs w:val="20"/>
        </w:rPr>
      </w:pPr>
      <w:r w:rsidRPr="00A824D1">
        <w:rPr>
          <w:rFonts w:ascii="Arial" w:hAnsi="Arial" w:cs="Arial"/>
          <w:spacing w:val="-2"/>
          <w:sz w:val="20"/>
          <w:szCs w:val="20"/>
        </w:rPr>
        <w:t xml:space="preserve">(veřejně přístupné </w:t>
      </w:r>
      <w:hyperlink r:id="rId12" w:history="1">
        <w:r w:rsidR="00A824D1" w:rsidRPr="008D24FA">
          <w:rPr>
            <w:rStyle w:val="Hypertextovodkaz"/>
            <w:rFonts w:ascii="Arial" w:hAnsi="Arial" w:cs="Arial"/>
            <w:spacing w:val="-2"/>
            <w:sz w:val="20"/>
            <w:szCs w:val="20"/>
          </w:rPr>
          <w:t>https://otrokovice.cz/ruru%2D2020/d-18461/p1=10718</w:t>
        </w:r>
      </w:hyperlink>
      <w:r w:rsidRPr="00A824D1">
        <w:rPr>
          <w:rFonts w:ascii="Arial" w:hAnsi="Arial" w:cs="Arial"/>
          <w:spacing w:val="-2"/>
          <w:sz w:val="20"/>
          <w:szCs w:val="20"/>
        </w:rPr>
        <w:t>)</w:t>
      </w:r>
      <w:r w:rsidR="00A824D1">
        <w:rPr>
          <w:rFonts w:ascii="Arial" w:hAnsi="Arial" w:cs="Arial"/>
          <w:spacing w:val="-2"/>
          <w:sz w:val="20"/>
          <w:szCs w:val="20"/>
        </w:rPr>
        <w:t xml:space="preserve"> </w:t>
      </w:r>
    </w:p>
    <w:p w14:paraId="7D61922D" w14:textId="77777777" w:rsidR="002F2260" w:rsidRPr="00A824D1" w:rsidRDefault="002F2260" w:rsidP="00A824D1">
      <w:pPr>
        <w:pStyle w:val="Odstavecseseznamem"/>
        <w:tabs>
          <w:tab w:val="left" w:pos="709"/>
        </w:tabs>
        <w:ind w:left="284" w:firstLine="0"/>
        <w:jc w:val="both"/>
        <w:rPr>
          <w:rFonts w:ascii="Arial" w:hAnsi="Arial" w:cs="Arial"/>
          <w:spacing w:val="-2"/>
          <w:sz w:val="20"/>
          <w:szCs w:val="20"/>
        </w:rPr>
      </w:pPr>
    </w:p>
    <w:p w14:paraId="2331D4D7" w14:textId="461478BF" w:rsidR="002F2260"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v</w:t>
      </w:r>
      <w:r w:rsidR="002F2260" w:rsidRPr="00A824D1">
        <w:rPr>
          <w:rFonts w:ascii="Arial" w:hAnsi="Arial" w:cs="Arial"/>
          <w:spacing w:val="-2"/>
          <w:sz w:val="20"/>
          <w:szCs w:val="20"/>
        </w:rPr>
        <w:t>yznačení parcel v majetku města na k. ú. Otrokovice</w:t>
      </w:r>
      <w:r w:rsidR="003F363C">
        <w:rPr>
          <w:rFonts w:ascii="Arial" w:hAnsi="Arial" w:cs="Arial"/>
          <w:spacing w:val="-2"/>
          <w:sz w:val="20"/>
          <w:szCs w:val="20"/>
        </w:rPr>
        <w:t xml:space="preserve"> a k. ú. Kvítkovice u Otrokovic,</w:t>
      </w:r>
    </w:p>
    <w:p w14:paraId="49BF05C2" w14:textId="1FCDBC51" w:rsidR="008D4824"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d</w:t>
      </w:r>
      <w:r w:rsidR="008D4824" w:rsidRPr="00A824D1">
        <w:rPr>
          <w:rFonts w:ascii="Arial" w:hAnsi="Arial" w:cs="Arial"/>
          <w:spacing w:val="-2"/>
          <w:sz w:val="20"/>
          <w:szCs w:val="20"/>
        </w:rPr>
        <w:t>atové vrstvy ÚAP jsou přístupné prostřednictvím portál JÚAP</w:t>
      </w:r>
      <w:r w:rsidR="003F363C">
        <w:rPr>
          <w:rFonts w:ascii="Arial" w:hAnsi="Arial" w:cs="Arial"/>
          <w:spacing w:val="-2"/>
          <w:sz w:val="20"/>
          <w:szCs w:val="20"/>
        </w:rPr>
        <w:t>,</w:t>
      </w:r>
    </w:p>
    <w:p w14:paraId="50E64C8D" w14:textId="7E50813A" w:rsidR="00B77272"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mapy inženýrských sítí jsou přístupné na portále JDTM - Zlínského kraje (po 01.07.2024 DTM)</w:t>
      </w:r>
      <w:r w:rsidR="003F363C">
        <w:rPr>
          <w:rFonts w:ascii="Arial" w:hAnsi="Arial" w:cs="Arial"/>
          <w:spacing w:val="-2"/>
          <w:sz w:val="20"/>
          <w:szCs w:val="20"/>
        </w:rPr>
        <w:t>,</w:t>
      </w:r>
    </w:p>
    <w:p w14:paraId="5E35197F" w14:textId="16C9A40C" w:rsidR="008D4824"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d</w:t>
      </w:r>
      <w:r w:rsidR="008D4824" w:rsidRPr="00A824D1">
        <w:rPr>
          <w:rFonts w:ascii="Arial" w:hAnsi="Arial" w:cs="Arial"/>
          <w:spacing w:val="-2"/>
          <w:sz w:val="20"/>
          <w:szCs w:val="20"/>
        </w:rPr>
        <w:t xml:space="preserve">alší podklady (např. pasport zeleně, </w:t>
      </w:r>
      <w:r w:rsidR="00DD74FC" w:rsidRPr="00A824D1">
        <w:rPr>
          <w:rFonts w:ascii="Arial" w:hAnsi="Arial" w:cs="Arial"/>
          <w:spacing w:val="-2"/>
          <w:sz w:val="20"/>
          <w:szCs w:val="20"/>
        </w:rPr>
        <w:t>pasport dětských hřišť a sportovišť</w:t>
      </w:r>
      <w:r w:rsidR="008D4824" w:rsidRPr="00A824D1">
        <w:rPr>
          <w:rFonts w:ascii="Arial" w:hAnsi="Arial" w:cs="Arial"/>
          <w:spacing w:val="-2"/>
          <w:sz w:val="20"/>
          <w:szCs w:val="20"/>
        </w:rPr>
        <w:t>,</w:t>
      </w:r>
      <w:r w:rsidR="00DD74FC" w:rsidRPr="00A824D1">
        <w:rPr>
          <w:rFonts w:ascii="Arial" w:hAnsi="Arial" w:cs="Arial"/>
          <w:spacing w:val="-2"/>
          <w:sz w:val="20"/>
          <w:szCs w:val="20"/>
        </w:rPr>
        <w:t xml:space="preserve"> pasport</w:t>
      </w:r>
      <w:r w:rsidR="008D4824" w:rsidRPr="00A824D1">
        <w:rPr>
          <w:rFonts w:ascii="Arial" w:hAnsi="Arial" w:cs="Arial"/>
          <w:spacing w:val="-2"/>
          <w:sz w:val="20"/>
          <w:szCs w:val="20"/>
        </w:rPr>
        <w:t xml:space="preserve"> komunikací atd.) </w:t>
      </w:r>
      <w:r w:rsidR="00A824D1" w:rsidRPr="00A824D1">
        <w:rPr>
          <w:rFonts w:ascii="Arial" w:hAnsi="Arial" w:cs="Arial"/>
          <w:spacing w:val="-2"/>
          <w:sz w:val="20"/>
          <w:szCs w:val="20"/>
        </w:rPr>
        <w:t xml:space="preserve"> </w:t>
      </w:r>
      <w:r w:rsidR="008D4824" w:rsidRPr="00A824D1">
        <w:rPr>
          <w:rFonts w:ascii="Arial" w:hAnsi="Arial" w:cs="Arial"/>
          <w:spacing w:val="-2"/>
          <w:sz w:val="20"/>
          <w:szCs w:val="20"/>
        </w:rPr>
        <w:t>poskytne pracovník GIS MěÚ Otrokovice</w:t>
      </w:r>
      <w:r w:rsidR="003F363C">
        <w:rPr>
          <w:rFonts w:ascii="Arial" w:hAnsi="Arial" w:cs="Arial"/>
          <w:spacing w:val="-2"/>
          <w:sz w:val="20"/>
          <w:szCs w:val="20"/>
        </w:rPr>
        <w:t>,</w:t>
      </w:r>
    </w:p>
    <w:p w14:paraId="7203D74E" w14:textId="7123163A" w:rsidR="007D768C"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d</w:t>
      </w:r>
      <w:r w:rsidR="00666531" w:rsidRPr="00A824D1">
        <w:rPr>
          <w:rFonts w:ascii="Arial" w:hAnsi="Arial" w:cs="Arial"/>
          <w:spacing w:val="-2"/>
          <w:sz w:val="20"/>
          <w:szCs w:val="20"/>
        </w:rPr>
        <w:t>endrologické průzkumy zpracované pro dílčí plo</w:t>
      </w:r>
      <w:r w:rsidRPr="00A824D1">
        <w:rPr>
          <w:rFonts w:ascii="Arial" w:hAnsi="Arial" w:cs="Arial"/>
          <w:spacing w:val="-2"/>
          <w:sz w:val="20"/>
          <w:szCs w:val="20"/>
        </w:rPr>
        <w:t>chy zeleně – Přístaviště, ROŠ, l</w:t>
      </w:r>
      <w:r w:rsidR="00666531" w:rsidRPr="00A824D1">
        <w:rPr>
          <w:rFonts w:ascii="Arial" w:hAnsi="Arial" w:cs="Arial"/>
          <w:spacing w:val="-2"/>
          <w:sz w:val="20"/>
          <w:szCs w:val="20"/>
        </w:rPr>
        <w:t xml:space="preserve">esopark </w:t>
      </w:r>
      <w:r w:rsidRPr="00A824D1">
        <w:rPr>
          <w:rFonts w:ascii="Arial" w:hAnsi="Arial" w:cs="Arial"/>
          <w:spacing w:val="-2"/>
          <w:sz w:val="20"/>
          <w:szCs w:val="20"/>
        </w:rPr>
        <w:t xml:space="preserve">  Štěrkoviště, l</w:t>
      </w:r>
      <w:r w:rsidR="00666531" w:rsidRPr="00A824D1">
        <w:rPr>
          <w:rFonts w:ascii="Arial" w:hAnsi="Arial" w:cs="Arial"/>
          <w:spacing w:val="-2"/>
          <w:sz w:val="20"/>
          <w:szCs w:val="20"/>
        </w:rPr>
        <w:t xml:space="preserve">esopark Kozinec, </w:t>
      </w:r>
      <w:r w:rsidRPr="00A824D1">
        <w:rPr>
          <w:rFonts w:ascii="Arial" w:hAnsi="Arial" w:cs="Arial"/>
          <w:spacing w:val="-2"/>
          <w:sz w:val="20"/>
          <w:szCs w:val="20"/>
        </w:rPr>
        <w:t>m</w:t>
      </w:r>
      <w:r w:rsidR="00666531" w:rsidRPr="00A824D1">
        <w:rPr>
          <w:rFonts w:ascii="Arial" w:hAnsi="Arial" w:cs="Arial"/>
          <w:spacing w:val="-2"/>
          <w:sz w:val="20"/>
          <w:szCs w:val="20"/>
        </w:rPr>
        <w:t>ateřské školy Otrokovice</w:t>
      </w:r>
      <w:r w:rsidRPr="00A824D1">
        <w:rPr>
          <w:rFonts w:ascii="Arial" w:hAnsi="Arial" w:cs="Arial"/>
          <w:spacing w:val="-2"/>
          <w:sz w:val="20"/>
          <w:szCs w:val="20"/>
        </w:rPr>
        <w:t xml:space="preserve"> atp. poskytne pracovník městské zeleně (ORM)</w:t>
      </w:r>
      <w:r w:rsidR="003F363C">
        <w:rPr>
          <w:rFonts w:ascii="Arial" w:hAnsi="Arial" w:cs="Arial"/>
          <w:spacing w:val="-2"/>
          <w:sz w:val="20"/>
          <w:szCs w:val="20"/>
        </w:rPr>
        <w:t>,</w:t>
      </w:r>
    </w:p>
    <w:p w14:paraId="14D55DC8" w14:textId="771DF95C" w:rsidR="00DD74FC"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z</w:t>
      </w:r>
      <w:r w:rsidR="00BB596B" w:rsidRPr="00A824D1">
        <w:rPr>
          <w:rFonts w:ascii="Arial" w:hAnsi="Arial" w:cs="Arial"/>
          <w:spacing w:val="-2"/>
          <w:sz w:val="20"/>
          <w:szCs w:val="20"/>
        </w:rPr>
        <w:t xml:space="preserve">pracované a zpracovávané </w:t>
      </w:r>
      <w:r w:rsidR="008D4824" w:rsidRPr="00A824D1">
        <w:rPr>
          <w:rFonts w:ascii="Arial" w:hAnsi="Arial" w:cs="Arial"/>
          <w:spacing w:val="-2"/>
          <w:sz w:val="20"/>
          <w:szCs w:val="20"/>
        </w:rPr>
        <w:t>projektové záměry města Otrokovice poskytne oddělení investiční ORM</w:t>
      </w:r>
      <w:r w:rsidR="003F363C">
        <w:rPr>
          <w:rFonts w:ascii="Arial" w:hAnsi="Arial" w:cs="Arial"/>
          <w:spacing w:val="-2"/>
          <w:sz w:val="20"/>
          <w:szCs w:val="20"/>
        </w:rPr>
        <w:t>, n</w:t>
      </w:r>
      <w:r w:rsidR="00DD74FC" w:rsidRPr="00A824D1">
        <w:rPr>
          <w:rFonts w:ascii="Arial" w:hAnsi="Arial" w:cs="Arial"/>
          <w:spacing w:val="-2"/>
          <w:sz w:val="20"/>
          <w:szCs w:val="20"/>
        </w:rPr>
        <w:t xml:space="preserve">apř: </w:t>
      </w:r>
      <w:r w:rsidR="00184ED6" w:rsidRPr="00A824D1">
        <w:rPr>
          <w:rFonts w:ascii="Arial" w:hAnsi="Arial" w:cs="Arial"/>
          <w:spacing w:val="-2"/>
          <w:sz w:val="20"/>
          <w:szCs w:val="20"/>
        </w:rPr>
        <w:t xml:space="preserve">Koncepce zelených pásů města Otrokovice, </w:t>
      </w:r>
      <w:r w:rsidR="00BB596B" w:rsidRPr="00A824D1">
        <w:rPr>
          <w:rFonts w:ascii="Arial" w:hAnsi="Arial" w:cs="Arial"/>
          <w:spacing w:val="-2"/>
          <w:sz w:val="20"/>
          <w:szCs w:val="20"/>
        </w:rPr>
        <w:t xml:space="preserve">Regenerace panelového sídliště Trávníky, </w:t>
      </w:r>
      <w:r w:rsidR="00184ED6" w:rsidRPr="00A824D1">
        <w:rPr>
          <w:rFonts w:ascii="Arial" w:hAnsi="Arial" w:cs="Arial"/>
          <w:spacing w:val="-2"/>
          <w:sz w:val="20"/>
          <w:szCs w:val="20"/>
        </w:rPr>
        <w:t xml:space="preserve">Revitalizace parku kolem Společenského domu v Otrokovicích, </w:t>
      </w:r>
      <w:r w:rsidR="00DD74FC" w:rsidRPr="00A824D1">
        <w:rPr>
          <w:rFonts w:ascii="Arial" w:hAnsi="Arial" w:cs="Arial"/>
          <w:spacing w:val="-2"/>
          <w:sz w:val="20"/>
          <w:szCs w:val="20"/>
        </w:rPr>
        <w:t xml:space="preserve">Studie návsi v Kvítkovicích, </w:t>
      </w:r>
      <w:r w:rsidR="00BB596B" w:rsidRPr="00A824D1">
        <w:rPr>
          <w:rFonts w:ascii="Arial" w:hAnsi="Arial" w:cs="Arial"/>
          <w:spacing w:val="-2"/>
          <w:sz w:val="20"/>
          <w:szCs w:val="20"/>
        </w:rPr>
        <w:t>Izolační zeleň průmyslového</w:t>
      </w:r>
      <w:r w:rsidRPr="00A824D1">
        <w:rPr>
          <w:rFonts w:ascii="Arial" w:hAnsi="Arial" w:cs="Arial"/>
          <w:spacing w:val="-2"/>
          <w:sz w:val="20"/>
          <w:szCs w:val="20"/>
        </w:rPr>
        <w:t xml:space="preserve"> areálu – Otrokovice, Náplava</w:t>
      </w:r>
      <w:r w:rsidR="003F363C">
        <w:rPr>
          <w:rFonts w:ascii="Arial" w:hAnsi="Arial" w:cs="Arial"/>
          <w:spacing w:val="-2"/>
          <w:sz w:val="20"/>
          <w:szCs w:val="20"/>
        </w:rPr>
        <w:t>,</w:t>
      </w:r>
    </w:p>
    <w:p w14:paraId="02C565D0" w14:textId="04DF898D" w:rsidR="00BB596B" w:rsidRPr="00A824D1" w:rsidRDefault="00B77272"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dokumentaci pozemkových úprav poskytne OM</w:t>
      </w:r>
      <w:r w:rsidR="003F363C">
        <w:rPr>
          <w:rFonts w:ascii="Arial" w:hAnsi="Arial" w:cs="Arial"/>
          <w:spacing w:val="-2"/>
          <w:sz w:val="20"/>
          <w:szCs w:val="20"/>
        </w:rPr>
        <w:t>,</w:t>
      </w:r>
    </w:p>
    <w:p w14:paraId="506E3681" w14:textId="39FC622D" w:rsidR="00B77272" w:rsidRPr="00A824D1" w:rsidRDefault="0085007B"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p</w:t>
      </w:r>
      <w:r w:rsidR="00B77272" w:rsidRPr="00A824D1">
        <w:rPr>
          <w:rFonts w:ascii="Arial" w:hAnsi="Arial" w:cs="Arial"/>
          <w:spacing w:val="-2"/>
          <w:sz w:val="20"/>
          <w:szCs w:val="20"/>
        </w:rPr>
        <w:t>lánované projektové záměry města Otrokovice poskytne oddělení investiční ORM</w:t>
      </w:r>
      <w:r w:rsidR="003F363C">
        <w:rPr>
          <w:rFonts w:ascii="Arial" w:hAnsi="Arial" w:cs="Arial"/>
          <w:spacing w:val="-2"/>
          <w:sz w:val="20"/>
          <w:szCs w:val="20"/>
        </w:rPr>
        <w:t>.</w:t>
      </w:r>
    </w:p>
    <w:p w14:paraId="76D3CD38" w14:textId="4DF903EE" w:rsidR="00B77272" w:rsidRDefault="00B77272" w:rsidP="00A824D1">
      <w:pPr>
        <w:pStyle w:val="Nadpis1"/>
        <w:tabs>
          <w:tab w:val="left" w:pos="708"/>
        </w:tabs>
        <w:ind w:left="0" w:firstLine="0"/>
        <w:jc w:val="both"/>
        <w:rPr>
          <w:rFonts w:ascii="Arial" w:hAnsi="Arial" w:cs="Arial"/>
          <w:sz w:val="20"/>
          <w:szCs w:val="20"/>
        </w:rPr>
      </w:pPr>
    </w:p>
    <w:p w14:paraId="6518A81C" w14:textId="77777777" w:rsidR="00071FDD" w:rsidRPr="00071FDD" w:rsidRDefault="00071FDD" w:rsidP="0085007B">
      <w:pPr>
        <w:pStyle w:val="Nadpis1"/>
        <w:tabs>
          <w:tab w:val="left" w:pos="708"/>
        </w:tabs>
        <w:ind w:firstLine="0"/>
        <w:jc w:val="both"/>
        <w:rPr>
          <w:rFonts w:ascii="Arial" w:hAnsi="Arial" w:cs="Arial"/>
          <w:sz w:val="20"/>
          <w:szCs w:val="20"/>
        </w:rPr>
      </w:pPr>
    </w:p>
    <w:p w14:paraId="3D948A41" w14:textId="088F7698" w:rsidR="006D0FEE" w:rsidRPr="00391689" w:rsidRDefault="006D0FEE" w:rsidP="00A824D1">
      <w:pPr>
        <w:pStyle w:val="Nadpis1"/>
        <w:numPr>
          <w:ilvl w:val="0"/>
          <w:numId w:val="16"/>
        </w:numPr>
        <w:tabs>
          <w:tab w:val="left" w:pos="284"/>
        </w:tabs>
        <w:ind w:left="142" w:hanging="142"/>
        <w:jc w:val="both"/>
        <w:rPr>
          <w:rFonts w:ascii="Arial" w:hAnsi="Arial" w:cs="Arial"/>
        </w:rPr>
      </w:pPr>
      <w:r w:rsidRPr="00391689">
        <w:rPr>
          <w:rFonts w:ascii="Arial" w:hAnsi="Arial" w:cs="Arial"/>
        </w:rPr>
        <w:t>Požadavky na zpracovatele územní studie</w:t>
      </w:r>
    </w:p>
    <w:p w14:paraId="0688AB85" w14:textId="77777777" w:rsidR="00E04594" w:rsidRDefault="00E04594" w:rsidP="00E04594">
      <w:pPr>
        <w:pStyle w:val="Zkladntext"/>
        <w:ind w:left="0"/>
      </w:pPr>
    </w:p>
    <w:p w14:paraId="4428C0DE" w14:textId="77777777" w:rsidR="006D0FEE" w:rsidRPr="00A824D1" w:rsidRDefault="006D0FEE" w:rsidP="00A824D1">
      <w:pPr>
        <w:pStyle w:val="Zkladntext"/>
        <w:ind w:left="0"/>
        <w:jc w:val="both"/>
        <w:rPr>
          <w:rFonts w:ascii="Arial" w:hAnsi="Arial" w:cs="Arial"/>
          <w:sz w:val="20"/>
          <w:szCs w:val="20"/>
        </w:rPr>
      </w:pPr>
      <w:r w:rsidRPr="00A824D1">
        <w:rPr>
          <w:rFonts w:ascii="Arial" w:hAnsi="Arial" w:cs="Arial"/>
          <w:sz w:val="20"/>
          <w:szCs w:val="20"/>
        </w:rPr>
        <w:t>Členem zpracovatelského týmu územní studie bude:</w:t>
      </w:r>
    </w:p>
    <w:p w14:paraId="6A7BDD49" w14:textId="0FD19451" w:rsidR="006D0FEE" w:rsidRPr="00A824D1" w:rsidRDefault="006D0FEE"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autorizovaný architekt pro obor územní plánování (autorizace A.2 ČKA) nebo s autorizací, která autorizaci pro obor územní plá</w:t>
      </w:r>
      <w:r w:rsidR="00A824D1">
        <w:rPr>
          <w:rFonts w:ascii="Arial" w:hAnsi="Arial" w:cs="Arial"/>
          <w:spacing w:val="-2"/>
          <w:sz w:val="20"/>
          <w:szCs w:val="20"/>
        </w:rPr>
        <w:t>nování v plném rozsahu zahrnuje,</w:t>
      </w:r>
    </w:p>
    <w:p w14:paraId="2CE53527" w14:textId="77777777" w:rsidR="006D0FEE" w:rsidRPr="00A824D1" w:rsidRDefault="006D0FEE"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autorizovaný architekt pro obor krajinářská architektura (autorizace A.3 ČKA) nebo s autorizací, která autorizaci pro obor krajinářská architektura v plném rozsahu zahrnuje.</w:t>
      </w:r>
    </w:p>
    <w:p w14:paraId="7034E7C4" w14:textId="77777777" w:rsidR="006D0FEE" w:rsidRPr="00A824D1" w:rsidRDefault="006D0FEE" w:rsidP="00A824D1">
      <w:pPr>
        <w:pStyle w:val="Zkladntext"/>
        <w:ind w:left="0"/>
        <w:jc w:val="both"/>
        <w:rPr>
          <w:rFonts w:ascii="Arial" w:hAnsi="Arial" w:cs="Arial"/>
          <w:sz w:val="20"/>
          <w:szCs w:val="20"/>
        </w:rPr>
      </w:pPr>
    </w:p>
    <w:p w14:paraId="38AC38CC" w14:textId="77777777" w:rsidR="006D0FEE" w:rsidRPr="00A824D1" w:rsidRDefault="006D0FEE" w:rsidP="00A824D1">
      <w:pPr>
        <w:pStyle w:val="Zkladntext"/>
        <w:ind w:left="0"/>
        <w:jc w:val="both"/>
        <w:rPr>
          <w:rFonts w:ascii="Arial" w:hAnsi="Arial" w:cs="Arial"/>
          <w:sz w:val="20"/>
          <w:szCs w:val="20"/>
        </w:rPr>
      </w:pPr>
      <w:r w:rsidRPr="00A824D1">
        <w:rPr>
          <w:rFonts w:ascii="Arial" w:hAnsi="Arial" w:cs="Arial"/>
          <w:sz w:val="20"/>
          <w:szCs w:val="20"/>
        </w:rPr>
        <w:t>Požadavek podle bodů 1. a 2. musí být naplněn dvěma rozdílnými osobami.</w:t>
      </w:r>
    </w:p>
    <w:p w14:paraId="420BC7D8" w14:textId="77777777" w:rsidR="006D0FEE" w:rsidRPr="00A824D1" w:rsidRDefault="006D0FEE" w:rsidP="00A824D1">
      <w:pPr>
        <w:pStyle w:val="Zkladntext"/>
        <w:ind w:left="0"/>
        <w:jc w:val="both"/>
        <w:rPr>
          <w:rFonts w:ascii="Arial" w:hAnsi="Arial" w:cs="Arial"/>
          <w:sz w:val="20"/>
          <w:szCs w:val="20"/>
        </w:rPr>
      </w:pPr>
    </w:p>
    <w:p w14:paraId="58FE8C39" w14:textId="77777777" w:rsidR="006D0FEE" w:rsidRPr="00547BBE" w:rsidRDefault="006D0FEE" w:rsidP="00A824D1">
      <w:pPr>
        <w:widowControl/>
        <w:adjustRightInd w:val="0"/>
        <w:jc w:val="both"/>
        <w:rPr>
          <w:rFonts w:ascii="Arial" w:eastAsiaTheme="minorHAnsi" w:hAnsi="Arial" w:cs="Arial"/>
          <w:iCs/>
          <w:sz w:val="20"/>
          <w:szCs w:val="20"/>
        </w:rPr>
      </w:pPr>
      <w:r w:rsidRPr="00547BBE">
        <w:rPr>
          <w:rFonts w:ascii="Arial" w:eastAsiaTheme="minorHAnsi" w:hAnsi="Arial" w:cs="Arial"/>
          <w:sz w:val="20"/>
          <w:szCs w:val="20"/>
        </w:rPr>
        <w:lastRenderedPageBreak/>
        <w:t xml:space="preserve">Územní studie bude vypracována v </w:t>
      </w:r>
      <w:r w:rsidRPr="00547BBE">
        <w:rPr>
          <w:rFonts w:ascii="Arial" w:eastAsiaTheme="minorHAnsi" w:hAnsi="Arial" w:cs="Arial"/>
          <w:iCs/>
          <w:sz w:val="20"/>
          <w:szCs w:val="20"/>
        </w:rPr>
        <w:t>souladu s Metodickým rámcem pro zpracování studií systému sídelní</w:t>
      </w:r>
      <w:r w:rsidR="007F426E" w:rsidRPr="00547BBE">
        <w:rPr>
          <w:rFonts w:ascii="Arial" w:eastAsiaTheme="minorHAnsi" w:hAnsi="Arial" w:cs="Arial"/>
          <w:iCs/>
          <w:sz w:val="20"/>
          <w:szCs w:val="20"/>
        </w:rPr>
        <w:t xml:space="preserve"> </w:t>
      </w:r>
      <w:r w:rsidRPr="00547BBE">
        <w:rPr>
          <w:rFonts w:ascii="Arial" w:eastAsiaTheme="minorHAnsi" w:hAnsi="Arial" w:cs="Arial"/>
          <w:iCs/>
          <w:sz w:val="20"/>
          <w:szCs w:val="20"/>
        </w:rPr>
        <w:t>zeleně, Ministerstvo životního prostředí, Praha 2023 (</w:t>
      </w:r>
      <w:hyperlink r:id="rId13" w:history="1">
        <w:r w:rsidRPr="00547BBE">
          <w:rPr>
            <w:rStyle w:val="Hypertextovodkaz"/>
            <w:rFonts w:ascii="Arial" w:eastAsiaTheme="minorHAnsi" w:hAnsi="Arial" w:cs="Arial"/>
            <w:iCs/>
            <w:sz w:val="20"/>
            <w:szCs w:val="20"/>
          </w:rPr>
          <w:t>https://opzp.cz/dokument/3537</w:t>
        </w:r>
      </w:hyperlink>
      <w:r w:rsidRPr="00547BBE">
        <w:rPr>
          <w:rFonts w:ascii="Arial" w:eastAsiaTheme="minorHAnsi" w:hAnsi="Arial" w:cs="Arial"/>
          <w:iCs/>
          <w:sz w:val="20"/>
          <w:szCs w:val="20"/>
        </w:rPr>
        <w:t>).</w:t>
      </w:r>
    </w:p>
    <w:p w14:paraId="6283C9D9" w14:textId="11DEDBA3" w:rsidR="00EC4899" w:rsidRDefault="00EC4899" w:rsidP="007F426E">
      <w:pPr>
        <w:widowControl/>
        <w:adjustRightInd w:val="0"/>
        <w:ind w:left="851"/>
        <w:rPr>
          <w:rFonts w:ascii="Arial" w:eastAsiaTheme="minorHAnsi" w:hAnsi="Arial" w:cs="Arial"/>
          <w:iCs/>
          <w:sz w:val="20"/>
          <w:szCs w:val="20"/>
        </w:rPr>
      </w:pPr>
    </w:p>
    <w:p w14:paraId="559FF449" w14:textId="65BCC8A3" w:rsidR="0085007B" w:rsidRPr="00CA7983" w:rsidRDefault="0085007B" w:rsidP="00A824D1">
      <w:pPr>
        <w:pStyle w:val="Nadpis1"/>
        <w:numPr>
          <w:ilvl w:val="0"/>
          <w:numId w:val="16"/>
        </w:numPr>
        <w:tabs>
          <w:tab w:val="left" w:pos="284"/>
        </w:tabs>
        <w:ind w:left="142" w:hanging="142"/>
        <w:jc w:val="both"/>
        <w:rPr>
          <w:rFonts w:ascii="Arial" w:hAnsi="Arial" w:cs="Arial"/>
        </w:rPr>
      </w:pPr>
      <w:r w:rsidRPr="00391689">
        <w:rPr>
          <w:rFonts w:ascii="Arial" w:hAnsi="Arial" w:cs="Arial"/>
        </w:rPr>
        <w:t>Průzkumy a rozbory</w:t>
      </w:r>
    </w:p>
    <w:p w14:paraId="1C5727F6" w14:textId="77777777" w:rsidR="0085007B" w:rsidRDefault="0085007B" w:rsidP="00E04594">
      <w:pPr>
        <w:pStyle w:val="Zkladntext"/>
        <w:ind w:left="0"/>
      </w:pPr>
    </w:p>
    <w:p w14:paraId="2D584339" w14:textId="77777777" w:rsidR="00E04594" w:rsidRPr="0085007B" w:rsidRDefault="00E04594" w:rsidP="00A824D1">
      <w:pPr>
        <w:pStyle w:val="Nadpis2"/>
        <w:spacing w:after="240"/>
        <w:rPr>
          <w:rFonts w:ascii="Arial" w:hAnsi="Arial" w:cs="Arial"/>
          <w:color w:val="auto"/>
          <w:sz w:val="24"/>
          <w:szCs w:val="24"/>
        </w:rPr>
      </w:pPr>
      <w:r w:rsidRPr="0085007B">
        <w:rPr>
          <w:rFonts w:ascii="Arial" w:hAnsi="Arial" w:cs="Arial"/>
          <w:color w:val="auto"/>
          <w:sz w:val="24"/>
          <w:szCs w:val="24"/>
        </w:rPr>
        <w:t>Terénní průzkumy a rozbory</w:t>
      </w:r>
    </w:p>
    <w:p w14:paraId="7726E0E0" w14:textId="473F9F1A" w:rsidR="00B470F0" w:rsidRPr="00547BBE" w:rsidRDefault="00E04594" w:rsidP="00A824D1">
      <w:pPr>
        <w:pStyle w:val="Zkladntext"/>
        <w:ind w:left="0" w:right="108"/>
        <w:jc w:val="both"/>
        <w:rPr>
          <w:rFonts w:ascii="Arial" w:hAnsi="Arial" w:cs="Arial"/>
          <w:sz w:val="20"/>
          <w:szCs w:val="20"/>
        </w:rPr>
      </w:pPr>
      <w:r w:rsidRPr="00547BBE">
        <w:rPr>
          <w:rFonts w:ascii="Arial" w:hAnsi="Arial" w:cs="Arial"/>
          <w:sz w:val="20"/>
          <w:szCs w:val="20"/>
        </w:rPr>
        <w:t xml:space="preserve">Zpracovatel </w:t>
      </w:r>
      <w:r w:rsidR="0085007B" w:rsidRPr="00547BBE">
        <w:rPr>
          <w:rFonts w:ascii="Arial" w:hAnsi="Arial" w:cs="Arial"/>
          <w:sz w:val="20"/>
          <w:szCs w:val="20"/>
        </w:rPr>
        <w:t>na základě provedených</w:t>
      </w:r>
      <w:r w:rsidRPr="00547BBE">
        <w:rPr>
          <w:rFonts w:ascii="Arial" w:hAnsi="Arial" w:cs="Arial"/>
          <w:sz w:val="20"/>
          <w:szCs w:val="20"/>
        </w:rPr>
        <w:t xml:space="preserve"> terénní</w:t>
      </w:r>
      <w:r w:rsidR="0085007B" w:rsidRPr="00547BBE">
        <w:rPr>
          <w:rFonts w:ascii="Arial" w:hAnsi="Arial" w:cs="Arial"/>
          <w:sz w:val="20"/>
          <w:szCs w:val="20"/>
        </w:rPr>
        <w:t>ch průzkumů</w:t>
      </w:r>
      <w:r w:rsidRPr="00547BBE">
        <w:rPr>
          <w:rFonts w:ascii="Arial" w:hAnsi="Arial" w:cs="Arial"/>
          <w:sz w:val="20"/>
          <w:szCs w:val="20"/>
        </w:rPr>
        <w:t xml:space="preserve"> a rozbor</w:t>
      </w:r>
      <w:r w:rsidR="0085007B" w:rsidRPr="00547BBE">
        <w:rPr>
          <w:rFonts w:ascii="Arial" w:hAnsi="Arial" w:cs="Arial"/>
          <w:sz w:val="20"/>
          <w:szCs w:val="20"/>
        </w:rPr>
        <w:t>ů při zohlednění výše uvedených odborných podkladů</w:t>
      </w:r>
      <w:r w:rsidRPr="00547BBE">
        <w:rPr>
          <w:rFonts w:ascii="Arial" w:hAnsi="Arial" w:cs="Arial"/>
          <w:sz w:val="20"/>
          <w:szCs w:val="20"/>
        </w:rPr>
        <w:t xml:space="preserve"> </w:t>
      </w:r>
      <w:r w:rsidR="0085007B" w:rsidRPr="00547BBE">
        <w:rPr>
          <w:rFonts w:ascii="Arial" w:hAnsi="Arial" w:cs="Arial"/>
          <w:sz w:val="20"/>
          <w:szCs w:val="20"/>
        </w:rPr>
        <w:t>aktualizuje stávající pasport zeleně.</w:t>
      </w:r>
      <w:r w:rsidRPr="00547BBE">
        <w:rPr>
          <w:rFonts w:ascii="Arial" w:hAnsi="Arial" w:cs="Arial"/>
          <w:sz w:val="20"/>
          <w:szCs w:val="20"/>
        </w:rPr>
        <w:t xml:space="preserve"> Bude proveden rozbor stávajícího systému zeleně dle kategorií zeleně (mapování stavu funkčně kompozičních jednotek zeleně, identifikace páteřní osy zeleně, návaznost na přírodní infrastrukturu nezastavěného území,</w:t>
      </w:r>
      <w:r w:rsidR="00C22B0D" w:rsidRPr="00547BBE">
        <w:rPr>
          <w:rFonts w:ascii="Arial" w:hAnsi="Arial" w:cs="Arial"/>
          <w:sz w:val="20"/>
          <w:szCs w:val="20"/>
        </w:rPr>
        <w:t xml:space="preserve"> návaznost na krajinu, rekreační trasy a cyklostezky, </w:t>
      </w:r>
      <w:r w:rsidRPr="00547BBE">
        <w:rPr>
          <w:rFonts w:ascii="Arial" w:hAnsi="Arial" w:cs="Arial"/>
          <w:sz w:val="20"/>
          <w:szCs w:val="20"/>
        </w:rPr>
        <w:t xml:space="preserve"> bariéry prostupnosti systému zeleně, docházková vzdálenost k zeleni, bezbariérová přístupnost zeleně, stav vegetačních prvků). </w:t>
      </w:r>
    </w:p>
    <w:p w14:paraId="6F7B89EA" w14:textId="77777777" w:rsidR="00391689" w:rsidRPr="00547BBE" w:rsidRDefault="00391689" w:rsidP="00A824D1">
      <w:pPr>
        <w:pStyle w:val="Zkladntext"/>
        <w:ind w:left="0" w:right="108"/>
        <w:jc w:val="both"/>
        <w:rPr>
          <w:rFonts w:ascii="Arial" w:hAnsi="Arial" w:cs="Arial"/>
          <w:sz w:val="20"/>
          <w:szCs w:val="20"/>
        </w:rPr>
      </w:pPr>
    </w:p>
    <w:p w14:paraId="2E17B70D" w14:textId="61615EB7" w:rsidR="00E04594" w:rsidRPr="00547BBE" w:rsidRDefault="00E04594" w:rsidP="00A824D1">
      <w:pPr>
        <w:pStyle w:val="Zkladntext"/>
        <w:ind w:left="0" w:right="108"/>
        <w:jc w:val="both"/>
        <w:rPr>
          <w:rFonts w:ascii="Arial" w:hAnsi="Arial" w:cs="Arial"/>
          <w:sz w:val="20"/>
          <w:szCs w:val="20"/>
        </w:rPr>
      </w:pPr>
      <w:r w:rsidRPr="00547BBE">
        <w:rPr>
          <w:rFonts w:ascii="Arial" w:hAnsi="Arial" w:cs="Arial"/>
          <w:sz w:val="20"/>
          <w:szCs w:val="20"/>
        </w:rPr>
        <w:t>Zároveň budou identifikována problematická místa, stanoveny potřeby změn a doplnění systému zeleně.</w:t>
      </w:r>
    </w:p>
    <w:p w14:paraId="086390D8" w14:textId="77777777" w:rsidR="00106947" w:rsidRDefault="00106947" w:rsidP="00A824D1">
      <w:pPr>
        <w:pStyle w:val="Zkladntext"/>
        <w:spacing w:before="25"/>
        <w:ind w:left="0"/>
      </w:pPr>
    </w:p>
    <w:p w14:paraId="5CE0585B" w14:textId="77777777" w:rsidR="00E04594" w:rsidRPr="0085007B" w:rsidRDefault="00E04594" w:rsidP="00A824D1">
      <w:pPr>
        <w:pStyle w:val="Nadpis2"/>
        <w:spacing w:after="240"/>
        <w:rPr>
          <w:rFonts w:ascii="Arial" w:hAnsi="Arial" w:cs="Arial"/>
          <w:color w:val="auto"/>
          <w:sz w:val="24"/>
          <w:szCs w:val="24"/>
        </w:rPr>
      </w:pPr>
      <w:r w:rsidRPr="0085007B">
        <w:rPr>
          <w:rFonts w:ascii="Arial" w:hAnsi="Arial" w:cs="Arial"/>
          <w:color w:val="auto"/>
          <w:sz w:val="24"/>
          <w:szCs w:val="24"/>
        </w:rPr>
        <w:t>Hodnocení stavu sídelní zeleně</w:t>
      </w:r>
    </w:p>
    <w:p w14:paraId="792C43CE" w14:textId="77777777" w:rsidR="00316458" w:rsidRPr="00547BBE" w:rsidRDefault="00E04594" w:rsidP="00A824D1">
      <w:pPr>
        <w:pStyle w:val="Zkladntext"/>
        <w:ind w:left="0" w:right="113"/>
        <w:jc w:val="both"/>
        <w:rPr>
          <w:rFonts w:ascii="Arial" w:hAnsi="Arial" w:cs="Arial"/>
          <w:sz w:val="20"/>
          <w:szCs w:val="20"/>
        </w:rPr>
      </w:pPr>
      <w:r w:rsidRPr="00547BBE">
        <w:rPr>
          <w:rFonts w:ascii="Arial" w:hAnsi="Arial" w:cs="Arial"/>
          <w:sz w:val="20"/>
          <w:szCs w:val="20"/>
        </w:rPr>
        <w:t>Rozbor stavu zeleně bude zaměřen na současný stav zeleně, její potenciál a případná omezení jeho rozvoje v</w:t>
      </w:r>
      <w:r w:rsidRPr="00547BBE">
        <w:rPr>
          <w:rFonts w:ascii="Arial" w:hAnsi="Arial" w:cs="Arial"/>
          <w:spacing w:val="-2"/>
          <w:sz w:val="20"/>
          <w:szCs w:val="20"/>
        </w:rPr>
        <w:t xml:space="preserve"> </w:t>
      </w:r>
      <w:r w:rsidRPr="00547BBE">
        <w:rPr>
          <w:rFonts w:ascii="Arial" w:hAnsi="Arial" w:cs="Arial"/>
          <w:sz w:val="20"/>
          <w:szCs w:val="20"/>
        </w:rPr>
        <w:t>zastavěném území, v zastavitelných plochách a propojenost zeleně sídla s</w:t>
      </w:r>
      <w:r w:rsidRPr="00547BBE">
        <w:rPr>
          <w:rFonts w:ascii="Arial" w:hAnsi="Arial" w:cs="Arial"/>
          <w:spacing w:val="-3"/>
          <w:sz w:val="20"/>
          <w:szCs w:val="20"/>
        </w:rPr>
        <w:t xml:space="preserve"> </w:t>
      </w:r>
      <w:r w:rsidRPr="00547BBE">
        <w:rPr>
          <w:rFonts w:ascii="Arial" w:hAnsi="Arial" w:cs="Arial"/>
          <w:sz w:val="20"/>
          <w:szCs w:val="20"/>
        </w:rPr>
        <w:t xml:space="preserve">okolní zelení krajinnou. </w:t>
      </w:r>
    </w:p>
    <w:p w14:paraId="0E888626" w14:textId="77777777" w:rsidR="00391689" w:rsidRPr="00547BBE" w:rsidRDefault="00391689" w:rsidP="00A824D1">
      <w:pPr>
        <w:pStyle w:val="Zkladntext"/>
        <w:ind w:left="0" w:right="108"/>
        <w:jc w:val="both"/>
        <w:rPr>
          <w:rFonts w:ascii="Arial" w:hAnsi="Arial" w:cs="Arial"/>
          <w:sz w:val="20"/>
          <w:szCs w:val="20"/>
        </w:rPr>
      </w:pPr>
    </w:p>
    <w:p w14:paraId="48BACD20" w14:textId="7166C460" w:rsidR="00316458" w:rsidRPr="00547BBE" w:rsidRDefault="00316458" w:rsidP="00A824D1">
      <w:pPr>
        <w:pStyle w:val="Zkladntext"/>
        <w:ind w:left="0" w:right="108"/>
        <w:jc w:val="both"/>
        <w:rPr>
          <w:rFonts w:ascii="Arial" w:hAnsi="Arial" w:cs="Arial"/>
          <w:sz w:val="20"/>
          <w:szCs w:val="20"/>
        </w:rPr>
      </w:pPr>
      <w:r w:rsidRPr="00547BBE">
        <w:rPr>
          <w:rFonts w:ascii="Arial" w:hAnsi="Arial" w:cs="Arial"/>
          <w:sz w:val="20"/>
          <w:szCs w:val="20"/>
        </w:rPr>
        <w:t>Současný stav zeleně bude hodnocen na úrovni základních ploch zeleně. Bude posouzena jejich struktura, druhová skladba, vývojové stadium, pěstební stav a funkce, kterou na dané ploše plní. Zvlášť bude posouzena liniová zeleň - stromořadí, aleje.</w:t>
      </w:r>
    </w:p>
    <w:p w14:paraId="58625428" w14:textId="77777777" w:rsidR="00391689" w:rsidRPr="00547BBE" w:rsidRDefault="00391689" w:rsidP="00A824D1">
      <w:pPr>
        <w:pStyle w:val="Zkladntext"/>
        <w:ind w:left="0" w:right="108"/>
        <w:jc w:val="both"/>
        <w:rPr>
          <w:rFonts w:ascii="Arial" w:hAnsi="Arial" w:cs="Arial"/>
          <w:sz w:val="20"/>
          <w:szCs w:val="20"/>
        </w:rPr>
      </w:pPr>
    </w:p>
    <w:p w14:paraId="25AA792C" w14:textId="268F093E" w:rsidR="00E04594" w:rsidRPr="00547BBE" w:rsidRDefault="00E04594" w:rsidP="00A824D1">
      <w:pPr>
        <w:pStyle w:val="Zkladntext"/>
        <w:ind w:left="0" w:right="108"/>
        <w:jc w:val="both"/>
        <w:rPr>
          <w:rFonts w:ascii="Arial" w:hAnsi="Arial" w:cs="Arial"/>
          <w:sz w:val="20"/>
          <w:szCs w:val="20"/>
        </w:rPr>
      </w:pPr>
      <w:r w:rsidRPr="00547BBE">
        <w:rPr>
          <w:rFonts w:ascii="Arial" w:hAnsi="Arial" w:cs="Arial"/>
          <w:sz w:val="20"/>
          <w:szCs w:val="20"/>
        </w:rPr>
        <w:t>Bude provedeno zhodnocení stavu zeleně z hlediska plnění ekologických, mikroklimatických, izolačních a ochranných funkcí, zhodnocení biologického potenciálu dřevin na úrovni ploch, zastoupení převažujících vývojových stádií (funkce dřevin jako biotopu). Na základě zjištěného stavu budou vyhodnoceny střety zájmů a disproporce v nárocích a možnostech uplatnění zeleně při rozvoji sídla. Bilance hodnotící výměru ploch zeleně dle jednotlivých kategorií (celková, podíl zeleně na obyvatele, procentuální zastoupení zelených ploch vzhledem k plochám zastavěným/zpevněným), zastoupení vegetačních prvků, funkčně-provozní kvalita ploch, přístupnost ploch, požadavky na údržbu vegetačních prvků, plochy územních rezerv a jejich biologická kvalita, případně finanční nároky na údržbu zeleně bude sestavena do tabulkové části.</w:t>
      </w:r>
    </w:p>
    <w:p w14:paraId="17F745DC" w14:textId="20DDFA43" w:rsidR="00E04594" w:rsidRDefault="00E04594" w:rsidP="00CD641A">
      <w:pPr>
        <w:pStyle w:val="Zkladntext"/>
        <w:ind w:right="108"/>
        <w:jc w:val="both"/>
        <w:rPr>
          <w:rFonts w:ascii="Arial" w:hAnsi="Arial" w:cs="Arial"/>
          <w:sz w:val="20"/>
          <w:szCs w:val="20"/>
        </w:rPr>
      </w:pPr>
    </w:p>
    <w:p w14:paraId="7ED69941" w14:textId="77777777" w:rsidR="00071FDD" w:rsidRPr="00071FDD" w:rsidRDefault="00071FDD" w:rsidP="00CD641A">
      <w:pPr>
        <w:pStyle w:val="Zkladntext"/>
        <w:ind w:right="108"/>
        <w:jc w:val="both"/>
        <w:rPr>
          <w:rFonts w:ascii="Arial" w:hAnsi="Arial" w:cs="Arial"/>
          <w:sz w:val="20"/>
          <w:szCs w:val="20"/>
        </w:rPr>
      </w:pPr>
    </w:p>
    <w:p w14:paraId="043FB73B" w14:textId="77777777" w:rsidR="00E04594" w:rsidRPr="00391689" w:rsidRDefault="00E04594" w:rsidP="00A824D1">
      <w:pPr>
        <w:pStyle w:val="Nadpis1"/>
        <w:numPr>
          <w:ilvl w:val="0"/>
          <w:numId w:val="16"/>
        </w:numPr>
        <w:tabs>
          <w:tab w:val="left" w:pos="284"/>
        </w:tabs>
        <w:ind w:left="142" w:hanging="142"/>
        <w:jc w:val="both"/>
        <w:rPr>
          <w:rFonts w:ascii="Arial" w:hAnsi="Arial" w:cs="Arial"/>
        </w:rPr>
      </w:pPr>
      <w:r w:rsidRPr="00391689">
        <w:rPr>
          <w:rFonts w:ascii="Arial" w:hAnsi="Arial" w:cs="Arial"/>
        </w:rPr>
        <w:t>Návrh systému sídelní zeleně</w:t>
      </w:r>
    </w:p>
    <w:p w14:paraId="315CBE1B" w14:textId="1988E136" w:rsidR="00CD641A" w:rsidRPr="007B317D" w:rsidRDefault="00E04594" w:rsidP="00A824D1">
      <w:pPr>
        <w:spacing w:before="267"/>
        <w:ind w:right="111"/>
        <w:jc w:val="both"/>
        <w:rPr>
          <w:rFonts w:ascii="Arial" w:hAnsi="Arial" w:cs="Arial"/>
          <w:i/>
          <w:sz w:val="20"/>
          <w:szCs w:val="20"/>
        </w:rPr>
      </w:pPr>
      <w:r w:rsidRPr="007B317D">
        <w:rPr>
          <w:rFonts w:ascii="Arial" w:hAnsi="Arial" w:cs="Arial"/>
          <w:sz w:val="20"/>
          <w:szCs w:val="20"/>
        </w:rPr>
        <w:t>Analýza</w:t>
      </w:r>
      <w:r w:rsidRPr="007B317D">
        <w:rPr>
          <w:rFonts w:ascii="Arial" w:hAnsi="Arial" w:cs="Arial"/>
          <w:spacing w:val="-11"/>
          <w:sz w:val="20"/>
          <w:szCs w:val="20"/>
        </w:rPr>
        <w:t xml:space="preserve"> </w:t>
      </w:r>
      <w:r w:rsidRPr="007B317D">
        <w:rPr>
          <w:rFonts w:ascii="Arial" w:hAnsi="Arial" w:cs="Arial"/>
          <w:sz w:val="20"/>
          <w:szCs w:val="20"/>
        </w:rPr>
        <w:t>potřeb</w:t>
      </w:r>
      <w:r w:rsidRPr="007B317D">
        <w:rPr>
          <w:rFonts w:ascii="Arial" w:hAnsi="Arial" w:cs="Arial"/>
          <w:spacing w:val="-9"/>
          <w:sz w:val="20"/>
          <w:szCs w:val="20"/>
        </w:rPr>
        <w:t xml:space="preserve"> </w:t>
      </w:r>
      <w:r w:rsidRPr="007B317D">
        <w:rPr>
          <w:rFonts w:ascii="Arial" w:hAnsi="Arial" w:cs="Arial"/>
          <w:sz w:val="20"/>
          <w:szCs w:val="20"/>
        </w:rPr>
        <w:t>změn</w:t>
      </w:r>
      <w:r w:rsidRPr="007B317D">
        <w:rPr>
          <w:rFonts w:ascii="Arial" w:hAnsi="Arial" w:cs="Arial"/>
          <w:spacing w:val="-9"/>
          <w:sz w:val="20"/>
          <w:szCs w:val="20"/>
        </w:rPr>
        <w:t xml:space="preserve"> </w:t>
      </w:r>
      <w:r w:rsidRPr="007B317D">
        <w:rPr>
          <w:rFonts w:ascii="Arial" w:hAnsi="Arial" w:cs="Arial"/>
          <w:sz w:val="20"/>
          <w:szCs w:val="20"/>
        </w:rPr>
        <w:t>systému</w:t>
      </w:r>
      <w:r w:rsidRPr="007B317D">
        <w:rPr>
          <w:rFonts w:ascii="Arial" w:hAnsi="Arial" w:cs="Arial"/>
          <w:spacing w:val="-10"/>
          <w:sz w:val="20"/>
          <w:szCs w:val="20"/>
        </w:rPr>
        <w:t xml:space="preserve"> </w:t>
      </w:r>
      <w:r w:rsidRPr="007B317D">
        <w:rPr>
          <w:rFonts w:ascii="Arial" w:hAnsi="Arial" w:cs="Arial"/>
          <w:sz w:val="20"/>
          <w:szCs w:val="20"/>
        </w:rPr>
        <w:t>sídelní</w:t>
      </w:r>
      <w:r w:rsidRPr="007B317D">
        <w:rPr>
          <w:rFonts w:ascii="Arial" w:hAnsi="Arial" w:cs="Arial"/>
          <w:spacing w:val="-9"/>
          <w:sz w:val="20"/>
          <w:szCs w:val="20"/>
        </w:rPr>
        <w:t xml:space="preserve"> </w:t>
      </w:r>
      <w:r w:rsidRPr="007B317D">
        <w:rPr>
          <w:rFonts w:ascii="Arial" w:hAnsi="Arial" w:cs="Arial"/>
          <w:sz w:val="20"/>
          <w:szCs w:val="20"/>
        </w:rPr>
        <w:t>zeleně</w:t>
      </w:r>
      <w:r w:rsidRPr="007B317D">
        <w:rPr>
          <w:rFonts w:ascii="Arial" w:hAnsi="Arial" w:cs="Arial"/>
          <w:spacing w:val="-8"/>
          <w:sz w:val="20"/>
          <w:szCs w:val="20"/>
        </w:rPr>
        <w:t xml:space="preserve"> </w:t>
      </w:r>
      <w:r w:rsidRPr="007B317D">
        <w:rPr>
          <w:rFonts w:ascii="Arial" w:hAnsi="Arial" w:cs="Arial"/>
          <w:sz w:val="20"/>
          <w:szCs w:val="20"/>
        </w:rPr>
        <w:t>bude</w:t>
      </w:r>
      <w:r w:rsidRPr="007B317D">
        <w:rPr>
          <w:rFonts w:ascii="Arial" w:hAnsi="Arial" w:cs="Arial"/>
          <w:spacing w:val="-8"/>
          <w:sz w:val="20"/>
          <w:szCs w:val="20"/>
        </w:rPr>
        <w:t xml:space="preserve"> </w:t>
      </w:r>
      <w:r w:rsidRPr="007B317D">
        <w:rPr>
          <w:rFonts w:ascii="Arial" w:hAnsi="Arial" w:cs="Arial"/>
          <w:sz w:val="20"/>
          <w:szCs w:val="20"/>
        </w:rPr>
        <w:t>provedena</w:t>
      </w:r>
      <w:r w:rsidRPr="007B317D">
        <w:rPr>
          <w:rFonts w:ascii="Arial" w:hAnsi="Arial" w:cs="Arial"/>
          <w:spacing w:val="-10"/>
          <w:sz w:val="20"/>
          <w:szCs w:val="20"/>
        </w:rPr>
        <w:t xml:space="preserve"> </w:t>
      </w:r>
      <w:r w:rsidRPr="007B317D">
        <w:rPr>
          <w:rFonts w:ascii="Arial" w:hAnsi="Arial" w:cs="Arial"/>
          <w:sz w:val="20"/>
          <w:szCs w:val="20"/>
        </w:rPr>
        <w:t>zejména</w:t>
      </w:r>
      <w:r w:rsidRPr="007B317D">
        <w:rPr>
          <w:rFonts w:ascii="Arial" w:hAnsi="Arial" w:cs="Arial"/>
          <w:spacing w:val="-9"/>
          <w:sz w:val="20"/>
          <w:szCs w:val="20"/>
        </w:rPr>
        <w:t xml:space="preserve"> </w:t>
      </w:r>
      <w:r w:rsidRPr="007B317D">
        <w:rPr>
          <w:rFonts w:ascii="Arial" w:hAnsi="Arial" w:cs="Arial"/>
          <w:sz w:val="20"/>
          <w:szCs w:val="20"/>
        </w:rPr>
        <w:t>ve</w:t>
      </w:r>
      <w:r w:rsidRPr="007B317D">
        <w:rPr>
          <w:rFonts w:ascii="Arial" w:hAnsi="Arial" w:cs="Arial"/>
          <w:spacing w:val="-8"/>
          <w:sz w:val="20"/>
          <w:szCs w:val="20"/>
        </w:rPr>
        <w:t xml:space="preserve"> </w:t>
      </w:r>
      <w:r w:rsidRPr="007B317D">
        <w:rPr>
          <w:rFonts w:ascii="Arial" w:hAnsi="Arial" w:cs="Arial"/>
          <w:sz w:val="20"/>
          <w:szCs w:val="20"/>
        </w:rPr>
        <w:t>vztahu</w:t>
      </w:r>
      <w:r w:rsidRPr="007B317D">
        <w:rPr>
          <w:rFonts w:ascii="Arial" w:hAnsi="Arial" w:cs="Arial"/>
          <w:spacing w:val="-13"/>
          <w:sz w:val="20"/>
          <w:szCs w:val="20"/>
        </w:rPr>
        <w:t xml:space="preserve"> </w:t>
      </w:r>
      <w:r w:rsidRPr="007B317D">
        <w:rPr>
          <w:rFonts w:ascii="Arial" w:hAnsi="Arial" w:cs="Arial"/>
          <w:sz w:val="20"/>
          <w:szCs w:val="20"/>
        </w:rPr>
        <w:t>k jeho</w:t>
      </w:r>
      <w:r w:rsidRPr="007B317D">
        <w:rPr>
          <w:rFonts w:ascii="Arial" w:hAnsi="Arial" w:cs="Arial"/>
          <w:spacing w:val="-8"/>
          <w:sz w:val="20"/>
          <w:szCs w:val="20"/>
        </w:rPr>
        <w:t xml:space="preserve"> </w:t>
      </w:r>
      <w:r w:rsidRPr="007B317D">
        <w:rPr>
          <w:rFonts w:ascii="Arial" w:hAnsi="Arial" w:cs="Arial"/>
          <w:sz w:val="20"/>
          <w:szCs w:val="20"/>
        </w:rPr>
        <w:t>dalšímu</w:t>
      </w:r>
      <w:r w:rsidRPr="007B317D">
        <w:rPr>
          <w:rFonts w:ascii="Arial" w:hAnsi="Arial" w:cs="Arial"/>
          <w:spacing w:val="-10"/>
          <w:sz w:val="20"/>
          <w:szCs w:val="20"/>
        </w:rPr>
        <w:t xml:space="preserve"> </w:t>
      </w:r>
      <w:r w:rsidRPr="007B317D">
        <w:rPr>
          <w:rFonts w:ascii="Arial" w:hAnsi="Arial" w:cs="Arial"/>
          <w:sz w:val="20"/>
          <w:szCs w:val="20"/>
        </w:rPr>
        <w:t>rozvoji a v porovnání s</w:t>
      </w:r>
      <w:r w:rsidRPr="007B317D">
        <w:rPr>
          <w:rFonts w:ascii="Arial" w:hAnsi="Arial" w:cs="Arial"/>
          <w:spacing w:val="-1"/>
          <w:sz w:val="20"/>
          <w:szCs w:val="20"/>
        </w:rPr>
        <w:t xml:space="preserve"> </w:t>
      </w:r>
      <w:r w:rsidRPr="007B317D">
        <w:rPr>
          <w:rFonts w:ascii="Arial" w:hAnsi="Arial" w:cs="Arial"/>
          <w:sz w:val="20"/>
          <w:szCs w:val="20"/>
        </w:rPr>
        <w:t>jeho stávajícím stavem. Zpracovatel územní studie zhodnotí koncepci zeleně sídla a zdůvodní návrh jejího řešení na základě rozboru, jak urbanistických, tak přírodních podmínek území (klima,</w:t>
      </w:r>
      <w:r w:rsidRPr="007B317D">
        <w:rPr>
          <w:rFonts w:ascii="Arial" w:hAnsi="Arial" w:cs="Arial"/>
          <w:spacing w:val="-9"/>
          <w:sz w:val="20"/>
          <w:szCs w:val="20"/>
        </w:rPr>
        <w:t xml:space="preserve"> </w:t>
      </w:r>
      <w:r w:rsidRPr="007B317D">
        <w:rPr>
          <w:rFonts w:ascii="Arial" w:hAnsi="Arial" w:cs="Arial"/>
          <w:sz w:val="20"/>
          <w:szCs w:val="20"/>
        </w:rPr>
        <w:t>reliéf,</w:t>
      </w:r>
      <w:r w:rsidRPr="007B317D">
        <w:rPr>
          <w:rFonts w:ascii="Arial" w:hAnsi="Arial" w:cs="Arial"/>
          <w:spacing w:val="-9"/>
          <w:sz w:val="20"/>
          <w:szCs w:val="20"/>
        </w:rPr>
        <w:t xml:space="preserve"> </w:t>
      </w:r>
      <w:r w:rsidRPr="007B317D">
        <w:rPr>
          <w:rFonts w:ascii="Arial" w:hAnsi="Arial" w:cs="Arial"/>
          <w:sz w:val="20"/>
          <w:szCs w:val="20"/>
        </w:rPr>
        <w:t>vodní</w:t>
      </w:r>
      <w:r w:rsidRPr="007B317D">
        <w:rPr>
          <w:rFonts w:ascii="Arial" w:hAnsi="Arial" w:cs="Arial"/>
          <w:spacing w:val="-7"/>
          <w:sz w:val="20"/>
          <w:szCs w:val="20"/>
        </w:rPr>
        <w:t xml:space="preserve"> </w:t>
      </w:r>
      <w:r w:rsidRPr="007B317D">
        <w:rPr>
          <w:rFonts w:ascii="Arial" w:hAnsi="Arial" w:cs="Arial"/>
          <w:sz w:val="20"/>
          <w:szCs w:val="20"/>
        </w:rPr>
        <w:t>režim,</w:t>
      </w:r>
      <w:r w:rsidRPr="007B317D">
        <w:rPr>
          <w:rFonts w:ascii="Arial" w:hAnsi="Arial" w:cs="Arial"/>
          <w:spacing w:val="-9"/>
          <w:sz w:val="20"/>
          <w:szCs w:val="20"/>
        </w:rPr>
        <w:t xml:space="preserve"> </w:t>
      </w:r>
      <w:r w:rsidRPr="007B317D">
        <w:rPr>
          <w:rFonts w:ascii="Arial" w:hAnsi="Arial" w:cs="Arial"/>
          <w:sz w:val="20"/>
          <w:szCs w:val="20"/>
        </w:rPr>
        <w:t>fauna,</w:t>
      </w:r>
      <w:r w:rsidRPr="007B317D">
        <w:rPr>
          <w:rFonts w:ascii="Arial" w:hAnsi="Arial" w:cs="Arial"/>
          <w:spacing w:val="-7"/>
          <w:sz w:val="20"/>
          <w:szCs w:val="20"/>
        </w:rPr>
        <w:t xml:space="preserve"> </w:t>
      </w:r>
      <w:r w:rsidRPr="007B317D">
        <w:rPr>
          <w:rFonts w:ascii="Arial" w:hAnsi="Arial" w:cs="Arial"/>
          <w:sz w:val="20"/>
          <w:szCs w:val="20"/>
        </w:rPr>
        <w:t>flóra).</w:t>
      </w:r>
      <w:r w:rsidRPr="007B317D">
        <w:rPr>
          <w:rFonts w:ascii="Arial" w:hAnsi="Arial" w:cs="Arial"/>
          <w:spacing w:val="-6"/>
          <w:sz w:val="20"/>
          <w:szCs w:val="20"/>
        </w:rPr>
        <w:t xml:space="preserve"> </w:t>
      </w:r>
      <w:r w:rsidRPr="007B317D">
        <w:rPr>
          <w:rFonts w:ascii="Arial" w:hAnsi="Arial" w:cs="Arial"/>
          <w:sz w:val="20"/>
          <w:szCs w:val="20"/>
        </w:rPr>
        <w:t>Návrh</w:t>
      </w:r>
      <w:r w:rsidRPr="007B317D">
        <w:rPr>
          <w:rFonts w:ascii="Arial" w:hAnsi="Arial" w:cs="Arial"/>
          <w:spacing w:val="-7"/>
          <w:sz w:val="20"/>
          <w:szCs w:val="20"/>
        </w:rPr>
        <w:t xml:space="preserve"> </w:t>
      </w:r>
      <w:r w:rsidRPr="007B317D">
        <w:rPr>
          <w:rFonts w:ascii="Arial" w:hAnsi="Arial" w:cs="Arial"/>
          <w:sz w:val="20"/>
          <w:szCs w:val="20"/>
        </w:rPr>
        <w:t>systému</w:t>
      </w:r>
      <w:r w:rsidRPr="007B317D">
        <w:rPr>
          <w:rFonts w:ascii="Arial" w:hAnsi="Arial" w:cs="Arial"/>
          <w:spacing w:val="-10"/>
          <w:sz w:val="20"/>
          <w:szCs w:val="20"/>
        </w:rPr>
        <w:t xml:space="preserve"> </w:t>
      </w:r>
      <w:r w:rsidRPr="007B317D">
        <w:rPr>
          <w:rFonts w:ascii="Arial" w:hAnsi="Arial" w:cs="Arial"/>
          <w:sz w:val="20"/>
          <w:szCs w:val="20"/>
        </w:rPr>
        <w:t>sídelní</w:t>
      </w:r>
      <w:r w:rsidRPr="007B317D">
        <w:rPr>
          <w:rFonts w:ascii="Arial" w:hAnsi="Arial" w:cs="Arial"/>
          <w:spacing w:val="-7"/>
          <w:sz w:val="20"/>
          <w:szCs w:val="20"/>
        </w:rPr>
        <w:t xml:space="preserve"> </w:t>
      </w:r>
      <w:r w:rsidRPr="007B317D">
        <w:rPr>
          <w:rFonts w:ascii="Arial" w:hAnsi="Arial" w:cs="Arial"/>
          <w:sz w:val="20"/>
          <w:szCs w:val="20"/>
        </w:rPr>
        <w:t>zeleně</w:t>
      </w:r>
      <w:r w:rsidRPr="007B317D">
        <w:rPr>
          <w:rFonts w:ascii="Arial" w:hAnsi="Arial" w:cs="Arial"/>
          <w:spacing w:val="-6"/>
          <w:sz w:val="20"/>
          <w:szCs w:val="20"/>
        </w:rPr>
        <w:t xml:space="preserve"> </w:t>
      </w:r>
      <w:r w:rsidRPr="007B317D">
        <w:rPr>
          <w:rFonts w:ascii="Arial" w:hAnsi="Arial" w:cs="Arial"/>
          <w:sz w:val="20"/>
          <w:szCs w:val="20"/>
        </w:rPr>
        <w:t>bude</w:t>
      </w:r>
      <w:r w:rsidRPr="007B317D">
        <w:rPr>
          <w:rFonts w:ascii="Arial" w:hAnsi="Arial" w:cs="Arial"/>
          <w:spacing w:val="-8"/>
          <w:sz w:val="20"/>
          <w:szCs w:val="20"/>
        </w:rPr>
        <w:t xml:space="preserve"> </w:t>
      </w:r>
      <w:r w:rsidRPr="007B317D">
        <w:rPr>
          <w:rFonts w:ascii="Arial" w:hAnsi="Arial" w:cs="Arial"/>
          <w:sz w:val="20"/>
          <w:szCs w:val="20"/>
        </w:rPr>
        <w:t>obsahovat</w:t>
      </w:r>
      <w:r w:rsidRPr="007B317D">
        <w:rPr>
          <w:rFonts w:ascii="Arial" w:hAnsi="Arial" w:cs="Arial"/>
          <w:spacing w:val="-9"/>
          <w:sz w:val="20"/>
          <w:szCs w:val="20"/>
        </w:rPr>
        <w:t xml:space="preserve"> </w:t>
      </w:r>
      <w:r w:rsidRPr="007B317D">
        <w:rPr>
          <w:rFonts w:ascii="Arial" w:hAnsi="Arial" w:cs="Arial"/>
          <w:sz w:val="20"/>
          <w:szCs w:val="20"/>
        </w:rPr>
        <w:t>konkrétní</w:t>
      </w:r>
      <w:r w:rsidRPr="007B317D">
        <w:rPr>
          <w:rFonts w:ascii="Arial" w:hAnsi="Arial" w:cs="Arial"/>
          <w:spacing w:val="-7"/>
          <w:sz w:val="20"/>
          <w:szCs w:val="20"/>
        </w:rPr>
        <w:t xml:space="preserve"> </w:t>
      </w:r>
      <w:r w:rsidRPr="007B317D">
        <w:rPr>
          <w:rFonts w:ascii="Arial" w:hAnsi="Arial" w:cs="Arial"/>
          <w:sz w:val="20"/>
          <w:szCs w:val="20"/>
        </w:rPr>
        <w:t>druhy dřevin,</w:t>
      </w:r>
      <w:r w:rsidRPr="007B317D">
        <w:rPr>
          <w:rFonts w:ascii="Arial" w:hAnsi="Arial" w:cs="Arial"/>
          <w:spacing w:val="-4"/>
          <w:sz w:val="20"/>
          <w:szCs w:val="20"/>
        </w:rPr>
        <w:t xml:space="preserve"> </w:t>
      </w:r>
      <w:r w:rsidRPr="007B317D">
        <w:rPr>
          <w:rFonts w:ascii="Arial" w:hAnsi="Arial" w:cs="Arial"/>
          <w:sz w:val="20"/>
          <w:szCs w:val="20"/>
        </w:rPr>
        <w:t>jejichž</w:t>
      </w:r>
      <w:r w:rsidRPr="007B317D">
        <w:rPr>
          <w:rFonts w:ascii="Arial" w:hAnsi="Arial" w:cs="Arial"/>
          <w:spacing w:val="-8"/>
          <w:sz w:val="20"/>
          <w:szCs w:val="20"/>
        </w:rPr>
        <w:t xml:space="preserve"> </w:t>
      </w:r>
      <w:r w:rsidRPr="007B317D">
        <w:rPr>
          <w:rFonts w:ascii="Arial" w:hAnsi="Arial" w:cs="Arial"/>
          <w:sz w:val="20"/>
          <w:szCs w:val="20"/>
        </w:rPr>
        <w:t>vhodnost</w:t>
      </w:r>
      <w:r w:rsidRPr="007B317D">
        <w:rPr>
          <w:rFonts w:ascii="Arial" w:hAnsi="Arial" w:cs="Arial"/>
          <w:spacing w:val="-4"/>
          <w:sz w:val="20"/>
          <w:szCs w:val="20"/>
        </w:rPr>
        <w:t xml:space="preserve"> </w:t>
      </w:r>
      <w:r w:rsidRPr="007B317D">
        <w:rPr>
          <w:rFonts w:ascii="Arial" w:hAnsi="Arial" w:cs="Arial"/>
          <w:sz w:val="20"/>
          <w:szCs w:val="20"/>
        </w:rPr>
        <w:t>bude</w:t>
      </w:r>
      <w:r w:rsidRPr="007B317D">
        <w:rPr>
          <w:rFonts w:ascii="Arial" w:hAnsi="Arial" w:cs="Arial"/>
          <w:spacing w:val="-4"/>
          <w:sz w:val="20"/>
          <w:szCs w:val="20"/>
        </w:rPr>
        <w:t xml:space="preserve"> </w:t>
      </w:r>
      <w:r w:rsidRPr="007B317D">
        <w:rPr>
          <w:rFonts w:ascii="Arial" w:hAnsi="Arial" w:cs="Arial"/>
          <w:sz w:val="20"/>
          <w:szCs w:val="20"/>
        </w:rPr>
        <w:t>posuzována</w:t>
      </w:r>
      <w:r w:rsidRPr="007B317D">
        <w:rPr>
          <w:rFonts w:ascii="Arial" w:hAnsi="Arial" w:cs="Arial"/>
          <w:spacing w:val="-7"/>
          <w:sz w:val="20"/>
          <w:szCs w:val="20"/>
        </w:rPr>
        <w:t xml:space="preserve"> </w:t>
      </w:r>
      <w:r w:rsidRPr="007B317D">
        <w:rPr>
          <w:rFonts w:ascii="Arial" w:hAnsi="Arial" w:cs="Arial"/>
          <w:sz w:val="20"/>
          <w:szCs w:val="20"/>
        </w:rPr>
        <w:t>s</w:t>
      </w:r>
      <w:r w:rsidRPr="007B317D">
        <w:rPr>
          <w:rFonts w:ascii="Arial" w:hAnsi="Arial" w:cs="Arial"/>
          <w:spacing w:val="-3"/>
          <w:sz w:val="20"/>
          <w:szCs w:val="20"/>
        </w:rPr>
        <w:t xml:space="preserve"> </w:t>
      </w:r>
      <w:r w:rsidRPr="007B317D">
        <w:rPr>
          <w:rFonts w:ascii="Arial" w:hAnsi="Arial" w:cs="Arial"/>
          <w:sz w:val="20"/>
          <w:szCs w:val="20"/>
        </w:rPr>
        <w:t>ohledem</w:t>
      </w:r>
      <w:r w:rsidRPr="007B317D">
        <w:rPr>
          <w:rFonts w:ascii="Arial" w:hAnsi="Arial" w:cs="Arial"/>
          <w:spacing w:val="-6"/>
          <w:sz w:val="20"/>
          <w:szCs w:val="20"/>
        </w:rPr>
        <w:t xml:space="preserve"> </w:t>
      </w:r>
      <w:r w:rsidRPr="007B317D">
        <w:rPr>
          <w:rFonts w:ascii="Arial" w:hAnsi="Arial" w:cs="Arial"/>
          <w:sz w:val="20"/>
          <w:szCs w:val="20"/>
        </w:rPr>
        <w:t>na</w:t>
      </w:r>
      <w:r w:rsidRPr="007B317D">
        <w:rPr>
          <w:rFonts w:ascii="Arial" w:hAnsi="Arial" w:cs="Arial"/>
          <w:spacing w:val="-3"/>
          <w:sz w:val="20"/>
          <w:szCs w:val="20"/>
        </w:rPr>
        <w:t xml:space="preserve"> </w:t>
      </w:r>
      <w:r w:rsidRPr="007B317D">
        <w:rPr>
          <w:rFonts w:ascii="Arial" w:hAnsi="Arial" w:cs="Arial"/>
          <w:sz w:val="20"/>
          <w:szCs w:val="20"/>
        </w:rPr>
        <w:t>vegetační</w:t>
      </w:r>
      <w:r w:rsidRPr="007B317D">
        <w:rPr>
          <w:rFonts w:ascii="Arial" w:hAnsi="Arial" w:cs="Arial"/>
          <w:spacing w:val="-7"/>
          <w:sz w:val="20"/>
          <w:szCs w:val="20"/>
        </w:rPr>
        <w:t xml:space="preserve"> </w:t>
      </w:r>
      <w:r w:rsidRPr="007B317D">
        <w:rPr>
          <w:rFonts w:ascii="Arial" w:hAnsi="Arial" w:cs="Arial"/>
          <w:sz w:val="20"/>
          <w:szCs w:val="20"/>
        </w:rPr>
        <w:t>stupně</w:t>
      </w:r>
      <w:r w:rsidRPr="007B317D">
        <w:rPr>
          <w:rFonts w:ascii="Arial" w:hAnsi="Arial" w:cs="Arial"/>
          <w:spacing w:val="-4"/>
          <w:sz w:val="20"/>
          <w:szCs w:val="20"/>
        </w:rPr>
        <w:t xml:space="preserve"> </w:t>
      </w:r>
      <w:r w:rsidRPr="007B317D">
        <w:rPr>
          <w:rFonts w:ascii="Arial" w:hAnsi="Arial" w:cs="Arial"/>
          <w:sz w:val="20"/>
          <w:szCs w:val="20"/>
        </w:rPr>
        <w:t>a</w:t>
      </w:r>
      <w:r w:rsidRPr="007B317D">
        <w:rPr>
          <w:rFonts w:ascii="Arial" w:hAnsi="Arial" w:cs="Arial"/>
          <w:spacing w:val="-7"/>
          <w:sz w:val="20"/>
          <w:szCs w:val="20"/>
        </w:rPr>
        <w:t xml:space="preserve"> </w:t>
      </w:r>
      <w:r w:rsidRPr="007B317D">
        <w:rPr>
          <w:rFonts w:ascii="Arial" w:hAnsi="Arial" w:cs="Arial"/>
          <w:sz w:val="20"/>
          <w:szCs w:val="20"/>
        </w:rPr>
        <w:t>bude</w:t>
      </w:r>
      <w:r w:rsidRPr="007B317D">
        <w:rPr>
          <w:rFonts w:ascii="Arial" w:hAnsi="Arial" w:cs="Arial"/>
          <w:spacing w:val="-6"/>
          <w:sz w:val="20"/>
          <w:szCs w:val="20"/>
        </w:rPr>
        <w:t xml:space="preserve"> </w:t>
      </w:r>
      <w:r w:rsidRPr="007B317D">
        <w:rPr>
          <w:rFonts w:ascii="Arial" w:hAnsi="Arial" w:cs="Arial"/>
          <w:sz w:val="20"/>
          <w:szCs w:val="20"/>
        </w:rPr>
        <w:t>respektovat</w:t>
      </w:r>
      <w:r w:rsidRPr="007B317D">
        <w:rPr>
          <w:rFonts w:ascii="Arial" w:hAnsi="Arial" w:cs="Arial"/>
          <w:spacing w:val="-7"/>
          <w:sz w:val="20"/>
          <w:szCs w:val="20"/>
        </w:rPr>
        <w:t xml:space="preserve"> </w:t>
      </w:r>
      <w:r w:rsidRPr="007B317D">
        <w:rPr>
          <w:rFonts w:ascii="Arial" w:hAnsi="Arial" w:cs="Arial"/>
          <w:sz w:val="20"/>
          <w:szCs w:val="20"/>
        </w:rPr>
        <w:t>principy geobiocenologické typologie krajiny a typy stanovišť, které se napříč městem liší z hlediska míry znečištění ovzduší, minerální bohatosti a kyselosti půdy (trofické řady), vlhkostního režimu půdy (hydrické řady), sluneční expozice/zástin, zatížení kořenového systému a dalších stresových faktorů.</w:t>
      </w:r>
      <w:r w:rsidR="00CD641A" w:rsidRPr="007B317D">
        <w:rPr>
          <w:rFonts w:ascii="Arial" w:hAnsi="Arial" w:cs="Arial"/>
          <w:sz w:val="20"/>
          <w:szCs w:val="20"/>
        </w:rPr>
        <w:t xml:space="preserve"> Nová výsadba dřevin bude navržena mimo inženýrské sítě, vč. jejich ochranných pásem.</w:t>
      </w:r>
    </w:p>
    <w:p w14:paraId="779F2EDD" w14:textId="77AF0D83" w:rsidR="00CD641A" w:rsidRPr="007B317D" w:rsidRDefault="00CD641A" w:rsidP="00A824D1">
      <w:pPr>
        <w:pStyle w:val="Zkladntext"/>
        <w:spacing w:before="37"/>
        <w:ind w:left="0" w:right="116"/>
        <w:jc w:val="both"/>
        <w:rPr>
          <w:rFonts w:ascii="Arial" w:hAnsi="Arial" w:cs="Arial"/>
          <w:sz w:val="20"/>
          <w:szCs w:val="20"/>
        </w:rPr>
      </w:pPr>
    </w:p>
    <w:p w14:paraId="2EEDB23C" w14:textId="028E93A6" w:rsidR="00DD41BC" w:rsidRDefault="00DD41BC" w:rsidP="00A824D1">
      <w:pPr>
        <w:pStyle w:val="Zkladntext"/>
        <w:ind w:left="0" w:right="113"/>
        <w:jc w:val="both"/>
        <w:rPr>
          <w:rFonts w:ascii="Arial" w:hAnsi="Arial" w:cs="Arial"/>
          <w:sz w:val="20"/>
          <w:szCs w:val="20"/>
        </w:rPr>
      </w:pPr>
      <w:r w:rsidRPr="007B317D">
        <w:rPr>
          <w:rFonts w:ascii="Arial" w:hAnsi="Arial" w:cs="Arial"/>
          <w:sz w:val="20"/>
          <w:szCs w:val="20"/>
        </w:rPr>
        <w:t>Systém řešení zeleně v nezastavěném území bude řešen pouze ve vazbě sídla na krajinu, popřípadě jako propojení jednotlivých částí sídla. Návaznost krajinné zeleně na zelené plochy města bude řešena především z hlediska zlepšení krajinného obrazu města. Tyto návaznosti a</w:t>
      </w:r>
      <w:r w:rsidR="00132038">
        <w:rPr>
          <w:rFonts w:ascii="Arial" w:hAnsi="Arial" w:cs="Arial"/>
          <w:sz w:val="20"/>
          <w:szCs w:val="20"/>
        </w:rPr>
        <w:t xml:space="preserve"> vztahy řeší platný plán ÚSES z</w:t>
      </w:r>
      <w:r w:rsidRPr="007B317D">
        <w:rPr>
          <w:rFonts w:ascii="Arial" w:hAnsi="Arial" w:cs="Arial"/>
          <w:sz w:val="20"/>
          <w:szCs w:val="20"/>
        </w:rPr>
        <w:t xml:space="preserve">apracovaný v územním plánu. </w:t>
      </w:r>
    </w:p>
    <w:p w14:paraId="42D472ED" w14:textId="77777777" w:rsidR="009708C4" w:rsidRDefault="009708C4" w:rsidP="00A824D1">
      <w:pPr>
        <w:pStyle w:val="Zkladntext"/>
        <w:ind w:left="0" w:right="113"/>
        <w:jc w:val="both"/>
        <w:rPr>
          <w:rFonts w:ascii="Arial" w:hAnsi="Arial" w:cs="Arial"/>
          <w:sz w:val="20"/>
          <w:szCs w:val="20"/>
        </w:rPr>
      </w:pPr>
    </w:p>
    <w:p w14:paraId="7AC2CB40" w14:textId="05B40C7C" w:rsidR="00132038" w:rsidRDefault="00132038" w:rsidP="00A824D1">
      <w:pPr>
        <w:pStyle w:val="Zkladntext"/>
        <w:ind w:left="0" w:right="113"/>
        <w:jc w:val="both"/>
        <w:rPr>
          <w:rFonts w:ascii="Arial" w:hAnsi="Arial" w:cs="Arial"/>
          <w:sz w:val="20"/>
          <w:szCs w:val="20"/>
        </w:rPr>
      </w:pPr>
      <w:r w:rsidRPr="00132038">
        <w:rPr>
          <w:rFonts w:ascii="Arial" w:hAnsi="Arial" w:cs="Arial"/>
          <w:sz w:val="20"/>
          <w:szCs w:val="20"/>
        </w:rPr>
        <w:t>Zeleň průmyslových areálů, které tvoří významnou část zastavěné plochy města, bude rámcově vymezena a popsána.</w:t>
      </w:r>
    </w:p>
    <w:p w14:paraId="674FB335" w14:textId="77777777" w:rsidR="00A824D1" w:rsidRDefault="00A824D1" w:rsidP="00A824D1">
      <w:pPr>
        <w:pStyle w:val="Zkladntext"/>
        <w:ind w:left="0" w:right="113"/>
        <w:jc w:val="both"/>
        <w:rPr>
          <w:rFonts w:ascii="Arial" w:hAnsi="Arial" w:cs="Arial"/>
          <w:sz w:val="20"/>
          <w:szCs w:val="20"/>
        </w:rPr>
      </w:pPr>
    </w:p>
    <w:p w14:paraId="6FDB62D6" w14:textId="4BD09DDA" w:rsidR="00DD41BC" w:rsidRPr="007B317D" w:rsidRDefault="00DD41BC" w:rsidP="00A824D1">
      <w:pPr>
        <w:pStyle w:val="Zkladntext"/>
        <w:ind w:left="0"/>
        <w:jc w:val="both"/>
        <w:rPr>
          <w:rFonts w:ascii="Arial" w:hAnsi="Arial" w:cs="Arial"/>
          <w:sz w:val="20"/>
          <w:szCs w:val="20"/>
        </w:rPr>
      </w:pPr>
      <w:r w:rsidRPr="007B317D">
        <w:rPr>
          <w:rFonts w:ascii="Arial" w:hAnsi="Arial" w:cs="Arial"/>
          <w:sz w:val="20"/>
          <w:szCs w:val="20"/>
        </w:rPr>
        <w:lastRenderedPageBreak/>
        <w:t>V zastavěném území a v zastavitelných plochách budou vymezeny základní rozvojové osy jádrových částí systému zeleně a základní kompozičně prostorové schéma systému sídelní zeleně. Následně bude navrženo propojení jednotlivých ploch zeleně a ostatních přírodních prvků včetně návrhu propojení jednotlivých místních částí (s</w:t>
      </w:r>
      <w:r w:rsidRPr="007B317D">
        <w:rPr>
          <w:rFonts w:ascii="Arial" w:hAnsi="Arial" w:cs="Arial"/>
          <w:spacing w:val="-3"/>
          <w:sz w:val="20"/>
          <w:szCs w:val="20"/>
        </w:rPr>
        <w:t xml:space="preserve"> </w:t>
      </w:r>
      <w:r w:rsidRPr="007B317D">
        <w:rPr>
          <w:rFonts w:ascii="Arial" w:hAnsi="Arial" w:cs="Arial"/>
          <w:sz w:val="20"/>
          <w:szCs w:val="20"/>
        </w:rPr>
        <w:t>ohledem na sítě technické infrastruktury). Specifikace a vymezení ploch zeleně dle funkčně-kompozičních jednotek zeleně stanoví optimální velikost ploch, jejich kvantitativní a kvalitativní standardy. Vzhledem k malé velikosti katastru města budou opatření u základních ploch zeleně navržena individuálně.</w:t>
      </w:r>
    </w:p>
    <w:p w14:paraId="4E6BB10A" w14:textId="77777777" w:rsidR="00DD41BC" w:rsidRPr="007B317D" w:rsidRDefault="00DD41BC" w:rsidP="00A824D1">
      <w:pPr>
        <w:pStyle w:val="Zkladntext"/>
        <w:ind w:left="0"/>
        <w:rPr>
          <w:rFonts w:ascii="Arial" w:hAnsi="Arial" w:cs="Arial"/>
          <w:sz w:val="20"/>
          <w:szCs w:val="20"/>
        </w:rPr>
      </w:pPr>
    </w:p>
    <w:p w14:paraId="1473ABDF" w14:textId="77777777" w:rsidR="00DD41BC" w:rsidRPr="007B317D" w:rsidRDefault="00DD41BC" w:rsidP="00A824D1">
      <w:pPr>
        <w:pStyle w:val="Zkladntext"/>
        <w:spacing w:before="1"/>
        <w:ind w:left="0"/>
        <w:rPr>
          <w:rFonts w:ascii="Arial" w:hAnsi="Arial" w:cs="Arial"/>
          <w:sz w:val="20"/>
          <w:szCs w:val="20"/>
        </w:rPr>
      </w:pPr>
      <w:r w:rsidRPr="007B317D">
        <w:rPr>
          <w:rFonts w:ascii="Arial" w:hAnsi="Arial" w:cs="Arial"/>
          <w:sz w:val="20"/>
          <w:szCs w:val="20"/>
        </w:rPr>
        <w:t>V</w:t>
      </w:r>
      <w:r w:rsidRPr="00071FDD">
        <w:rPr>
          <w:rFonts w:ascii="Arial" w:hAnsi="Arial" w:cs="Arial"/>
          <w:sz w:val="20"/>
          <w:szCs w:val="20"/>
        </w:rPr>
        <w:t xml:space="preserve"> </w:t>
      </w:r>
      <w:r w:rsidRPr="007B317D">
        <w:rPr>
          <w:rFonts w:ascii="Arial" w:hAnsi="Arial" w:cs="Arial"/>
          <w:sz w:val="20"/>
          <w:szCs w:val="20"/>
        </w:rPr>
        <w:t>rámci</w:t>
      </w:r>
      <w:r w:rsidRPr="00071FDD">
        <w:rPr>
          <w:rFonts w:ascii="Arial" w:hAnsi="Arial" w:cs="Arial"/>
          <w:sz w:val="20"/>
          <w:szCs w:val="20"/>
        </w:rPr>
        <w:t xml:space="preserve"> </w:t>
      </w:r>
      <w:r w:rsidRPr="007B317D">
        <w:rPr>
          <w:rFonts w:ascii="Arial" w:hAnsi="Arial" w:cs="Arial"/>
          <w:sz w:val="20"/>
          <w:szCs w:val="20"/>
        </w:rPr>
        <w:t>celého</w:t>
      </w:r>
      <w:r w:rsidRPr="00071FDD">
        <w:rPr>
          <w:rFonts w:ascii="Arial" w:hAnsi="Arial" w:cs="Arial"/>
          <w:sz w:val="20"/>
          <w:szCs w:val="20"/>
        </w:rPr>
        <w:t xml:space="preserve"> </w:t>
      </w:r>
      <w:r w:rsidRPr="007B317D">
        <w:rPr>
          <w:rFonts w:ascii="Arial" w:hAnsi="Arial" w:cs="Arial"/>
          <w:sz w:val="20"/>
          <w:szCs w:val="20"/>
        </w:rPr>
        <w:t>řešeného</w:t>
      </w:r>
      <w:r w:rsidRPr="00071FDD">
        <w:rPr>
          <w:rFonts w:ascii="Arial" w:hAnsi="Arial" w:cs="Arial"/>
          <w:sz w:val="20"/>
          <w:szCs w:val="20"/>
        </w:rPr>
        <w:t xml:space="preserve"> </w:t>
      </w:r>
      <w:r w:rsidRPr="007B317D">
        <w:rPr>
          <w:rFonts w:ascii="Arial" w:hAnsi="Arial" w:cs="Arial"/>
          <w:sz w:val="20"/>
          <w:szCs w:val="20"/>
        </w:rPr>
        <w:t>území</w:t>
      </w:r>
      <w:r w:rsidRPr="00071FDD">
        <w:rPr>
          <w:rFonts w:ascii="Arial" w:hAnsi="Arial" w:cs="Arial"/>
          <w:sz w:val="20"/>
          <w:szCs w:val="20"/>
        </w:rPr>
        <w:t xml:space="preserve"> </w:t>
      </w:r>
      <w:r w:rsidRPr="007B317D">
        <w:rPr>
          <w:rFonts w:ascii="Arial" w:hAnsi="Arial" w:cs="Arial"/>
          <w:sz w:val="20"/>
          <w:szCs w:val="20"/>
        </w:rPr>
        <w:t>bude</w:t>
      </w:r>
      <w:r w:rsidRPr="00071FDD">
        <w:rPr>
          <w:rFonts w:ascii="Arial" w:hAnsi="Arial" w:cs="Arial"/>
          <w:sz w:val="20"/>
          <w:szCs w:val="20"/>
        </w:rPr>
        <w:t xml:space="preserve"> </w:t>
      </w:r>
      <w:r w:rsidRPr="007B317D">
        <w:rPr>
          <w:rFonts w:ascii="Arial" w:hAnsi="Arial" w:cs="Arial"/>
          <w:sz w:val="20"/>
          <w:szCs w:val="20"/>
        </w:rPr>
        <w:t>územní</w:t>
      </w:r>
      <w:r w:rsidRPr="00071FDD">
        <w:rPr>
          <w:rFonts w:ascii="Arial" w:hAnsi="Arial" w:cs="Arial"/>
          <w:sz w:val="20"/>
          <w:szCs w:val="20"/>
        </w:rPr>
        <w:t xml:space="preserve"> </w:t>
      </w:r>
      <w:r w:rsidRPr="007B317D">
        <w:rPr>
          <w:rFonts w:ascii="Arial" w:hAnsi="Arial" w:cs="Arial"/>
          <w:sz w:val="20"/>
          <w:szCs w:val="20"/>
        </w:rPr>
        <w:t>studií</w:t>
      </w:r>
      <w:r w:rsidRPr="00071FDD">
        <w:rPr>
          <w:rFonts w:ascii="Arial" w:hAnsi="Arial" w:cs="Arial"/>
          <w:sz w:val="20"/>
          <w:szCs w:val="20"/>
        </w:rPr>
        <w:t xml:space="preserve"> </w:t>
      </w:r>
      <w:r w:rsidRPr="007B317D">
        <w:rPr>
          <w:rFonts w:ascii="Arial" w:hAnsi="Arial" w:cs="Arial"/>
          <w:sz w:val="20"/>
          <w:szCs w:val="20"/>
        </w:rPr>
        <w:t>vyřešen</w:t>
      </w:r>
      <w:r w:rsidRPr="00071FDD">
        <w:rPr>
          <w:rFonts w:ascii="Arial" w:hAnsi="Arial" w:cs="Arial"/>
          <w:sz w:val="20"/>
          <w:szCs w:val="20"/>
        </w:rPr>
        <w:t xml:space="preserve"> </w:t>
      </w:r>
      <w:r w:rsidRPr="007B317D">
        <w:rPr>
          <w:rFonts w:ascii="Arial" w:hAnsi="Arial" w:cs="Arial"/>
          <w:sz w:val="20"/>
          <w:szCs w:val="20"/>
        </w:rPr>
        <w:t>návrh</w:t>
      </w:r>
      <w:r w:rsidRPr="00071FDD">
        <w:rPr>
          <w:rFonts w:ascii="Arial" w:hAnsi="Arial" w:cs="Arial"/>
          <w:sz w:val="20"/>
          <w:szCs w:val="20"/>
        </w:rPr>
        <w:t xml:space="preserve"> </w:t>
      </w:r>
      <w:r w:rsidRPr="007B317D">
        <w:rPr>
          <w:rFonts w:ascii="Arial" w:hAnsi="Arial" w:cs="Arial"/>
          <w:sz w:val="20"/>
          <w:szCs w:val="20"/>
        </w:rPr>
        <w:t>dřevinných</w:t>
      </w:r>
      <w:r w:rsidRPr="00071FDD">
        <w:rPr>
          <w:rFonts w:ascii="Arial" w:hAnsi="Arial" w:cs="Arial"/>
          <w:sz w:val="20"/>
          <w:szCs w:val="20"/>
        </w:rPr>
        <w:t xml:space="preserve"> </w:t>
      </w:r>
      <w:r w:rsidRPr="007B317D">
        <w:rPr>
          <w:rFonts w:ascii="Arial" w:hAnsi="Arial" w:cs="Arial"/>
          <w:sz w:val="20"/>
          <w:szCs w:val="20"/>
        </w:rPr>
        <w:t>vegetačních</w:t>
      </w:r>
      <w:r w:rsidRPr="00071FDD">
        <w:rPr>
          <w:rFonts w:ascii="Arial" w:hAnsi="Arial" w:cs="Arial"/>
          <w:sz w:val="20"/>
          <w:szCs w:val="20"/>
        </w:rPr>
        <w:t xml:space="preserve"> prvků:</w:t>
      </w:r>
    </w:p>
    <w:p w14:paraId="34953852" w14:textId="0B6865EF" w:rsidR="00DD41BC" w:rsidRPr="00A824D1" w:rsidRDefault="00DD41BC"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plošné zastoupení dřevinných vegetačních prvků, návrh jejich prostorové struktury</w:t>
      </w:r>
      <w:r w:rsidR="00A824D1">
        <w:rPr>
          <w:rFonts w:ascii="Arial" w:hAnsi="Arial" w:cs="Arial"/>
          <w:spacing w:val="-2"/>
          <w:sz w:val="20"/>
          <w:szCs w:val="20"/>
        </w:rPr>
        <w:t>,</w:t>
      </w:r>
    </w:p>
    <w:p w14:paraId="5B9E5F01" w14:textId="0D362259" w:rsidR="00DD41BC" w:rsidRPr="00A824D1" w:rsidRDefault="00DD41BC" w:rsidP="00A824D1">
      <w:pPr>
        <w:pStyle w:val="Odstavecseseznamem"/>
        <w:numPr>
          <w:ilvl w:val="0"/>
          <w:numId w:val="6"/>
        </w:numPr>
        <w:tabs>
          <w:tab w:val="left" w:pos="709"/>
        </w:tabs>
        <w:ind w:left="284" w:hanging="142"/>
        <w:jc w:val="both"/>
        <w:rPr>
          <w:rFonts w:ascii="Arial" w:hAnsi="Arial" w:cs="Arial"/>
          <w:spacing w:val="-2"/>
          <w:sz w:val="20"/>
          <w:szCs w:val="20"/>
        </w:rPr>
      </w:pPr>
      <w:r w:rsidRPr="00A824D1">
        <w:rPr>
          <w:rFonts w:ascii="Arial" w:hAnsi="Arial" w:cs="Arial"/>
          <w:spacing w:val="-2"/>
          <w:sz w:val="20"/>
          <w:szCs w:val="20"/>
        </w:rPr>
        <w:t xml:space="preserve">návrh dřevin pro využití v parkových a krajinářských úpravách (doporučený sortiment </w:t>
      </w:r>
      <w:r w:rsidR="007B317D" w:rsidRPr="00A824D1">
        <w:rPr>
          <w:rFonts w:ascii="Arial" w:hAnsi="Arial" w:cs="Arial"/>
          <w:spacing w:val="-2"/>
          <w:sz w:val="20"/>
          <w:szCs w:val="20"/>
        </w:rPr>
        <w:t>k</w:t>
      </w:r>
      <w:r w:rsidRPr="00A824D1">
        <w:rPr>
          <w:rFonts w:ascii="Arial" w:hAnsi="Arial" w:cs="Arial"/>
          <w:spacing w:val="-2"/>
          <w:sz w:val="20"/>
          <w:szCs w:val="20"/>
        </w:rPr>
        <w:t xml:space="preserve">onkrétních dřevin pro základní plochy zeleně včetně liniové zeleně s využitím druhů vhodných pro dané ekologické podmínky). </w:t>
      </w:r>
    </w:p>
    <w:p w14:paraId="65AF9290" w14:textId="77777777" w:rsidR="00DD41BC" w:rsidRPr="007B317D" w:rsidRDefault="00DD41BC" w:rsidP="00A824D1">
      <w:pPr>
        <w:pStyle w:val="Zkladntext"/>
        <w:spacing w:before="1"/>
        <w:ind w:left="0"/>
        <w:rPr>
          <w:rFonts w:ascii="Arial" w:hAnsi="Arial" w:cs="Arial"/>
          <w:sz w:val="20"/>
          <w:szCs w:val="20"/>
        </w:rPr>
      </w:pPr>
    </w:p>
    <w:p w14:paraId="1B96790E" w14:textId="37FE85CA" w:rsidR="00DD41BC" w:rsidRPr="007B317D" w:rsidRDefault="00DD41BC" w:rsidP="00A824D1">
      <w:pPr>
        <w:pStyle w:val="Zkladntext"/>
        <w:ind w:left="0"/>
        <w:jc w:val="both"/>
        <w:rPr>
          <w:rFonts w:ascii="Arial" w:hAnsi="Arial" w:cs="Arial"/>
          <w:sz w:val="20"/>
          <w:szCs w:val="20"/>
        </w:rPr>
      </w:pPr>
      <w:r w:rsidRPr="007B317D">
        <w:rPr>
          <w:rFonts w:ascii="Arial" w:hAnsi="Arial" w:cs="Arial"/>
          <w:sz w:val="20"/>
          <w:szCs w:val="20"/>
        </w:rPr>
        <w:t>Zpracovatel územní studie navrhne opatření a podmínky vedoucí k</w:t>
      </w:r>
      <w:r w:rsidRPr="007B317D">
        <w:rPr>
          <w:rFonts w:ascii="Arial" w:hAnsi="Arial" w:cs="Arial"/>
          <w:spacing w:val="-1"/>
          <w:sz w:val="20"/>
          <w:szCs w:val="20"/>
        </w:rPr>
        <w:t xml:space="preserve"> </w:t>
      </w:r>
      <w:r w:rsidRPr="007B317D">
        <w:rPr>
          <w:rFonts w:ascii="Arial" w:hAnsi="Arial" w:cs="Arial"/>
          <w:sz w:val="20"/>
          <w:szCs w:val="20"/>
        </w:rPr>
        <w:t>ochraně zeleně.</w:t>
      </w:r>
      <w:r w:rsidRPr="007B317D">
        <w:rPr>
          <w:rFonts w:ascii="Arial" w:hAnsi="Arial" w:cs="Arial"/>
          <w:color w:val="FF0000"/>
          <w:sz w:val="20"/>
          <w:szCs w:val="20"/>
        </w:rPr>
        <w:t xml:space="preserve"> </w:t>
      </w:r>
      <w:r w:rsidRPr="007B317D">
        <w:rPr>
          <w:rFonts w:ascii="Arial" w:hAnsi="Arial" w:cs="Arial"/>
          <w:sz w:val="20"/>
          <w:szCs w:val="20"/>
        </w:rPr>
        <w:t>Součástí návrhu řešení bude také vymezení ploch pro obnovu či revitalizaci stávající sídelní zeleně s návrhem postupu a priorit revitalizace dílčích prvků.</w:t>
      </w:r>
    </w:p>
    <w:p w14:paraId="15490FBE" w14:textId="77777777" w:rsidR="00DD41BC" w:rsidRPr="007B317D" w:rsidRDefault="00DD41BC" w:rsidP="00A824D1">
      <w:pPr>
        <w:pStyle w:val="Zkladntext"/>
        <w:spacing w:before="37"/>
        <w:ind w:left="0"/>
        <w:jc w:val="both"/>
        <w:rPr>
          <w:rFonts w:ascii="Arial" w:hAnsi="Arial" w:cs="Arial"/>
          <w:sz w:val="20"/>
          <w:szCs w:val="20"/>
        </w:rPr>
      </w:pPr>
    </w:p>
    <w:p w14:paraId="0DC37BB1" w14:textId="1DFC5196" w:rsidR="00CD641A" w:rsidRDefault="00CD641A" w:rsidP="00A824D1">
      <w:pPr>
        <w:pStyle w:val="Zkladntext"/>
        <w:spacing w:before="37"/>
        <w:ind w:left="0"/>
        <w:jc w:val="both"/>
        <w:rPr>
          <w:rFonts w:ascii="Arial" w:hAnsi="Arial" w:cs="Arial"/>
          <w:sz w:val="20"/>
          <w:szCs w:val="20"/>
        </w:rPr>
      </w:pPr>
      <w:r w:rsidRPr="007B317D">
        <w:rPr>
          <w:rFonts w:ascii="Arial" w:hAnsi="Arial" w:cs="Arial"/>
          <w:sz w:val="20"/>
          <w:szCs w:val="20"/>
        </w:rPr>
        <w:t>Stanoví se etapizace realizace (založení), rekonstrukce a dalších úprav ploch zeleně, včetně návrhu kategorizace ploch do intenzitních tříd údržby.</w:t>
      </w:r>
    </w:p>
    <w:p w14:paraId="73D29A5E" w14:textId="7178EECC" w:rsidR="00132038" w:rsidRDefault="00132038" w:rsidP="00A824D1">
      <w:pPr>
        <w:pStyle w:val="Zkladntext"/>
        <w:spacing w:before="37"/>
        <w:ind w:left="0"/>
        <w:jc w:val="both"/>
        <w:rPr>
          <w:rFonts w:ascii="Arial" w:hAnsi="Arial" w:cs="Arial"/>
          <w:sz w:val="20"/>
          <w:szCs w:val="20"/>
        </w:rPr>
      </w:pPr>
    </w:p>
    <w:p w14:paraId="5C200F4D" w14:textId="77777777" w:rsidR="00132038" w:rsidRDefault="00132038" w:rsidP="00A824D1">
      <w:pPr>
        <w:jc w:val="both"/>
        <w:rPr>
          <w:rFonts w:ascii="Arial" w:eastAsiaTheme="minorHAnsi" w:hAnsi="Arial" w:cs="Arial"/>
          <w:sz w:val="20"/>
          <w:szCs w:val="20"/>
        </w:rPr>
      </w:pPr>
      <w:r w:rsidRPr="00132038">
        <w:rPr>
          <w:rFonts w:ascii="Arial" w:hAnsi="Arial" w:cs="Arial"/>
          <w:sz w:val="20"/>
          <w:szCs w:val="20"/>
        </w:rPr>
        <w:t>V rámci řešeného území budou v maximální možné míře zapracovány prvky modrozelené infrastruktury, tj. systémová opatření k zadržování a následnému hospodaření s dešťovou vodou a to zejména ve vztahu k vegetačním prvkům (např. zelené střechy, zelené fasády, retenční prvky, propustné povrchy apod.).</w:t>
      </w:r>
    </w:p>
    <w:p w14:paraId="24DA923F" w14:textId="70294F07" w:rsidR="00D2557A" w:rsidRDefault="00CD641A" w:rsidP="00A824D1">
      <w:pPr>
        <w:tabs>
          <w:tab w:val="left" w:pos="709"/>
        </w:tabs>
        <w:spacing w:before="240"/>
        <w:jc w:val="both"/>
        <w:rPr>
          <w:rFonts w:ascii="Arial" w:hAnsi="Arial" w:cs="Arial"/>
          <w:spacing w:val="-2"/>
          <w:sz w:val="20"/>
          <w:szCs w:val="20"/>
        </w:rPr>
      </w:pPr>
      <w:r w:rsidRPr="007B317D">
        <w:rPr>
          <w:rFonts w:ascii="Arial" w:hAnsi="Arial" w:cs="Arial"/>
          <w:sz w:val="20"/>
          <w:szCs w:val="20"/>
        </w:rPr>
        <w:t>Rovněž</w:t>
      </w:r>
      <w:r w:rsidRPr="007B317D">
        <w:rPr>
          <w:rFonts w:ascii="Arial" w:hAnsi="Arial" w:cs="Arial"/>
          <w:spacing w:val="80"/>
          <w:w w:val="150"/>
          <w:sz w:val="20"/>
          <w:szCs w:val="20"/>
        </w:rPr>
        <w:t xml:space="preserve"> </w:t>
      </w:r>
      <w:r w:rsidRPr="007B317D">
        <w:rPr>
          <w:rFonts w:ascii="Arial" w:hAnsi="Arial" w:cs="Arial"/>
          <w:sz w:val="20"/>
          <w:szCs w:val="20"/>
        </w:rPr>
        <w:t>bude</w:t>
      </w:r>
      <w:r w:rsidRPr="007B317D">
        <w:rPr>
          <w:rFonts w:ascii="Arial" w:hAnsi="Arial" w:cs="Arial"/>
          <w:spacing w:val="80"/>
          <w:w w:val="150"/>
          <w:sz w:val="20"/>
          <w:szCs w:val="20"/>
        </w:rPr>
        <w:t xml:space="preserve"> </w:t>
      </w:r>
      <w:r w:rsidRPr="007B317D">
        <w:rPr>
          <w:rFonts w:ascii="Arial" w:hAnsi="Arial" w:cs="Arial"/>
          <w:sz w:val="20"/>
          <w:szCs w:val="20"/>
        </w:rPr>
        <w:t>posouzen</w:t>
      </w:r>
      <w:r w:rsidRPr="007B317D">
        <w:rPr>
          <w:rFonts w:ascii="Arial" w:hAnsi="Arial" w:cs="Arial"/>
          <w:spacing w:val="77"/>
          <w:w w:val="150"/>
          <w:sz w:val="20"/>
          <w:szCs w:val="20"/>
        </w:rPr>
        <w:t xml:space="preserve"> </w:t>
      </w:r>
      <w:r w:rsidRPr="007B317D">
        <w:rPr>
          <w:rFonts w:ascii="Arial" w:hAnsi="Arial" w:cs="Arial"/>
          <w:sz w:val="20"/>
          <w:szCs w:val="20"/>
        </w:rPr>
        <w:t>soulad</w:t>
      </w:r>
      <w:r w:rsidRPr="007B317D">
        <w:rPr>
          <w:rFonts w:ascii="Arial" w:hAnsi="Arial" w:cs="Arial"/>
          <w:spacing w:val="79"/>
          <w:w w:val="150"/>
          <w:sz w:val="20"/>
          <w:szCs w:val="20"/>
        </w:rPr>
        <w:t xml:space="preserve"> </w:t>
      </w:r>
      <w:r w:rsidRPr="007B317D">
        <w:rPr>
          <w:rFonts w:ascii="Arial" w:hAnsi="Arial" w:cs="Arial"/>
          <w:sz w:val="20"/>
          <w:szCs w:val="20"/>
        </w:rPr>
        <w:t>stavu</w:t>
      </w:r>
      <w:r w:rsidRPr="007B317D">
        <w:rPr>
          <w:rFonts w:ascii="Arial" w:hAnsi="Arial" w:cs="Arial"/>
          <w:spacing w:val="80"/>
          <w:w w:val="150"/>
          <w:sz w:val="20"/>
          <w:szCs w:val="20"/>
        </w:rPr>
        <w:t xml:space="preserve"> </w:t>
      </w:r>
      <w:r w:rsidRPr="007B317D">
        <w:rPr>
          <w:rFonts w:ascii="Arial" w:hAnsi="Arial" w:cs="Arial"/>
          <w:sz w:val="20"/>
          <w:szCs w:val="20"/>
        </w:rPr>
        <w:t>se</w:t>
      </w:r>
      <w:r w:rsidRPr="007B317D">
        <w:rPr>
          <w:rFonts w:ascii="Arial" w:hAnsi="Arial" w:cs="Arial"/>
          <w:spacing w:val="80"/>
          <w:w w:val="150"/>
          <w:sz w:val="20"/>
          <w:szCs w:val="20"/>
        </w:rPr>
        <w:t xml:space="preserve"> </w:t>
      </w:r>
      <w:r w:rsidRPr="007B317D">
        <w:rPr>
          <w:rFonts w:ascii="Arial" w:hAnsi="Arial" w:cs="Arial"/>
          <w:sz w:val="20"/>
          <w:szCs w:val="20"/>
        </w:rPr>
        <w:t>stávající</w:t>
      </w:r>
      <w:r w:rsidRPr="007B317D">
        <w:rPr>
          <w:rFonts w:ascii="Arial" w:hAnsi="Arial" w:cs="Arial"/>
          <w:spacing w:val="78"/>
          <w:w w:val="150"/>
          <w:sz w:val="20"/>
          <w:szCs w:val="20"/>
        </w:rPr>
        <w:t xml:space="preserve"> </w:t>
      </w:r>
      <w:r w:rsidRPr="007B317D">
        <w:rPr>
          <w:rFonts w:ascii="Arial" w:hAnsi="Arial" w:cs="Arial"/>
          <w:sz w:val="20"/>
          <w:szCs w:val="20"/>
        </w:rPr>
        <w:t>územně</w:t>
      </w:r>
      <w:r w:rsidRPr="007B317D">
        <w:rPr>
          <w:rFonts w:ascii="Arial" w:hAnsi="Arial" w:cs="Arial"/>
          <w:spacing w:val="80"/>
          <w:w w:val="150"/>
          <w:sz w:val="20"/>
          <w:szCs w:val="20"/>
        </w:rPr>
        <w:t xml:space="preserve"> </w:t>
      </w:r>
      <w:r w:rsidRPr="007B317D">
        <w:rPr>
          <w:rFonts w:ascii="Arial" w:hAnsi="Arial" w:cs="Arial"/>
          <w:sz w:val="20"/>
          <w:szCs w:val="20"/>
        </w:rPr>
        <w:t>plánovací</w:t>
      </w:r>
      <w:r w:rsidRPr="007B317D">
        <w:rPr>
          <w:rFonts w:ascii="Arial" w:hAnsi="Arial" w:cs="Arial"/>
          <w:spacing w:val="78"/>
          <w:w w:val="150"/>
          <w:sz w:val="20"/>
          <w:szCs w:val="20"/>
        </w:rPr>
        <w:t xml:space="preserve"> </w:t>
      </w:r>
      <w:r w:rsidRPr="007B317D">
        <w:rPr>
          <w:rFonts w:ascii="Arial" w:hAnsi="Arial" w:cs="Arial"/>
          <w:sz w:val="20"/>
          <w:szCs w:val="20"/>
        </w:rPr>
        <w:t>dokumentací,</w:t>
      </w:r>
      <w:r w:rsidRPr="007B317D">
        <w:rPr>
          <w:rFonts w:ascii="Arial" w:hAnsi="Arial" w:cs="Arial"/>
          <w:spacing w:val="80"/>
          <w:w w:val="150"/>
          <w:sz w:val="20"/>
          <w:szCs w:val="20"/>
        </w:rPr>
        <w:t xml:space="preserve"> </w:t>
      </w:r>
      <w:r w:rsidRPr="007B317D">
        <w:rPr>
          <w:rFonts w:ascii="Arial" w:hAnsi="Arial" w:cs="Arial"/>
          <w:sz w:val="20"/>
          <w:szCs w:val="20"/>
        </w:rPr>
        <w:t>zejména s</w:t>
      </w:r>
      <w:r w:rsidRPr="007B317D">
        <w:rPr>
          <w:rFonts w:ascii="Arial" w:hAnsi="Arial" w:cs="Arial"/>
          <w:spacing w:val="-1"/>
          <w:sz w:val="20"/>
          <w:szCs w:val="20"/>
        </w:rPr>
        <w:t xml:space="preserve"> </w:t>
      </w:r>
      <w:r w:rsidRPr="007B317D">
        <w:rPr>
          <w:rFonts w:ascii="Arial" w:hAnsi="Arial" w:cs="Arial"/>
          <w:sz w:val="20"/>
          <w:szCs w:val="20"/>
        </w:rPr>
        <w:t xml:space="preserve">urbanistickou koncepcí a koncepcí uspořádání krajiny. </w:t>
      </w:r>
      <w:r w:rsidRPr="007B317D">
        <w:rPr>
          <w:rFonts w:ascii="Arial" w:hAnsi="Arial" w:cs="Arial"/>
          <w:spacing w:val="-2"/>
          <w:sz w:val="20"/>
          <w:szCs w:val="20"/>
        </w:rPr>
        <w:t>V případě zjištění potřeby vypracování konkrétního návrhu jako podkladu pro změnu Územního plánu Otrokovice.</w:t>
      </w:r>
    </w:p>
    <w:p w14:paraId="7BC9BF11" w14:textId="3E54775A" w:rsidR="00D2557A" w:rsidRDefault="00D2557A" w:rsidP="00A824D1">
      <w:pPr>
        <w:tabs>
          <w:tab w:val="left" w:pos="709"/>
        </w:tabs>
        <w:jc w:val="both"/>
        <w:rPr>
          <w:rFonts w:ascii="Arial" w:hAnsi="Arial" w:cs="Arial"/>
          <w:spacing w:val="-2"/>
          <w:sz w:val="20"/>
          <w:szCs w:val="20"/>
        </w:rPr>
      </w:pPr>
    </w:p>
    <w:p w14:paraId="4973913C" w14:textId="77777777" w:rsidR="00071FDD" w:rsidRDefault="00071FDD" w:rsidP="00071FDD">
      <w:pPr>
        <w:tabs>
          <w:tab w:val="left" w:pos="709"/>
        </w:tabs>
        <w:ind w:left="426"/>
        <w:jc w:val="both"/>
        <w:rPr>
          <w:rFonts w:ascii="Arial" w:hAnsi="Arial" w:cs="Arial"/>
          <w:spacing w:val="-2"/>
          <w:sz w:val="20"/>
          <w:szCs w:val="20"/>
        </w:rPr>
      </w:pPr>
    </w:p>
    <w:p w14:paraId="50329162" w14:textId="01704737" w:rsidR="00106947" w:rsidRDefault="00106947" w:rsidP="00A824D1">
      <w:pPr>
        <w:pStyle w:val="Nadpis1"/>
        <w:numPr>
          <w:ilvl w:val="0"/>
          <w:numId w:val="16"/>
        </w:numPr>
        <w:tabs>
          <w:tab w:val="left" w:pos="284"/>
        </w:tabs>
        <w:ind w:left="142" w:hanging="142"/>
        <w:jc w:val="both"/>
        <w:rPr>
          <w:rFonts w:ascii="Arial" w:hAnsi="Arial" w:cs="Arial"/>
        </w:rPr>
      </w:pPr>
      <w:r w:rsidRPr="00391689">
        <w:rPr>
          <w:rFonts w:ascii="Arial" w:hAnsi="Arial" w:cs="Arial"/>
        </w:rPr>
        <w:t>Požadavky na obsah a rozsah územní studie</w:t>
      </w:r>
    </w:p>
    <w:p w14:paraId="6C80BE3C" w14:textId="781339A9" w:rsidR="004B2538" w:rsidRPr="004B2538" w:rsidRDefault="004B2538" w:rsidP="004B2538">
      <w:pPr>
        <w:pStyle w:val="Nadpis1"/>
        <w:tabs>
          <w:tab w:val="left" w:pos="284"/>
        </w:tabs>
        <w:ind w:left="0" w:firstLine="0"/>
        <w:jc w:val="both"/>
        <w:rPr>
          <w:rFonts w:asciiTheme="minorHAnsi" w:hAnsiTheme="minorHAnsi" w:cstheme="minorHAnsi"/>
          <w:sz w:val="22"/>
          <w:szCs w:val="22"/>
        </w:rPr>
      </w:pPr>
    </w:p>
    <w:p w14:paraId="136B97F3" w14:textId="42999F87" w:rsidR="00622701" w:rsidRDefault="004B2538" w:rsidP="004B2538">
      <w:pPr>
        <w:pStyle w:val="Nadpis1"/>
        <w:tabs>
          <w:tab w:val="left" w:pos="284"/>
        </w:tabs>
        <w:ind w:left="0" w:firstLine="0"/>
        <w:jc w:val="both"/>
        <w:rPr>
          <w:rFonts w:ascii="Arial" w:hAnsi="Arial" w:cs="Arial"/>
          <w:b w:val="0"/>
          <w:sz w:val="20"/>
          <w:szCs w:val="20"/>
        </w:rPr>
      </w:pPr>
      <w:r w:rsidRPr="00305FC7">
        <w:rPr>
          <w:rFonts w:ascii="Arial" w:hAnsi="Arial" w:cs="Arial"/>
          <w:b w:val="0"/>
          <w:sz w:val="20"/>
          <w:szCs w:val="20"/>
        </w:rPr>
        <w:t>Územní  studie bude vypracována v souladu se zákonem č. 283/2021 Sb., stavební zákon,  ve znění pozdějších předpisů a s jeho vyhláškami.</w:t>
      </w:r>
    </w:p>
    <w:p w14:paraId="1A89C707" w14:textId="77777777" w:rsidR="004B2538" w:rsidRPr="00622701" w:rsidRDefault="004B2538" w:rsidP="004B2538">
      <w:pPr>
        <w:pStyle w:val="Nadpis1"/>
        <w:tabs>
          <w:tab w:val="left" w:pos="284"/>
        </w:tabs>
        <w:ind w:left="0" w:firstLine="0"/>
        <w:jc w:val="both"/>
        <w:rPr>
          <w:rFonts w:ascii="Arial" w:hAnsi="Arial" w:cs="Arial"/>
          <w:sz w:val="22"/>
          <w:szCs w:val="22"/>
        </w:rPr>
      </w:pPr>
    </w:p>
    <w:p w14:paraId="3F003744" w14:textId="77777777" w:rsidR="00106947" w:rsidRPr="00622701" w:rsidRDefault="00106947" w:rsidP="00A824D1">
      <w:pPr>
        <w:spacing w:line="317" w:lineRule="exact"/>
        <w:jc w:val="both"/>
        <w:rPr>
          <w:rFonts w:ascii="Arial" w:hAnsi="Arial" w:cs="Arial"/>
          <w:sz w:val="20"/>
          <w:szCs w:val="20"/>
        </w:rPr>
      </w:pPr>
      <w:r w:rsidRPr="00622701">
        <w:rPr>
          <w:rFonts w:ascii="Arial" w:hAnsi="Arial" w:cs="Arial"/>
          <w:sz w:val="20"/>
          <w:szCs w:val="20"/>
          <w:u w:val="single"/>
        </w:rPr>
        <w:t>Obsah</w:t>
      </w:r>
      <w:r w:rsidRPr="00622701">
        <w:rPr>
          <w:rFonts w:ascii="Arial" w:hAnsi="Arial" w:cs="Arial"/>
          <w:spacing w:val="-8"/>
          <w:sz w:val="20"/>
          <w:szCs w:val="20"/>
          <w:u w:val="single"/>
        </w:rPr>
        <w:t xml:space="preserve"> </w:t>
      </w:r>
      <w:r w:rsidRPr="00622701">
        <w:rPr>
          <w:rFonts w:ascii="Arial" w:hAnsi="Arial" w:cs="Arial"/>
          <w:sz w:val="20"/>
          <w:szCs w:val="20"/>
          <w:u w:val="single"/>
        </w:rPr>
        <w:t>územní</w:t>
      </w:r>
      <w:r w:rsidRPr="00622701">
        <w:rPr>
          <w:rFonts w:ascii="Arial" w:hAnsi="Arial" w:cs="Arial"/>
          <w:spacing w:val="-7"/>
          <w:sz w:val="20"/>
          <w:szCs w:val="20"/>
          <w:u w:val="single"/>
        </w:rPr>
        <w:t xml:space="preserve"> </w:t>
      </w:r>
      <w:r w:rsidRPr="00622701">
        <w:rPr>
          <w:rFonts w:ascii="Arial" w:hAnsi="Arial" w:cs="Arial"/>
          <w:spacing w:val="-2"/>
          <w:sz w:val="20"/>
          <w:szCs w:val="20"/>
          <w:u w:val="single"/>
        </w:rPr>
        <w:t>studie:</w:t>
      </w:r>
    </w:p>
    <w:p w14:paraId="0654FD4E" w14:textId="77777777" w:rsidR="00106947" w:rsidRPr="00400D0D" w:rsidRDefault="00106947"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400D0D">
        <w:rPr>
          <w:rFonts w:ascii="Arial" w:hAnsi="Arial" w:cs="Arial"/>
          <w:sz w:val="20"/>
          <w:szCs w:val="20"/>
        </w:rPr>
        <w:t>Identifikační</w:t>
      </w:r>
      <w:r w:rsidRPr="00400D0D">
        <w:rPr>
          <w:rFonts w:ascii="Arial" w:hAnsi="Arial" w:cs="Arial"/>
          <w:spacing w:val="-5"/>
          <w:sz w:val="20"/>
          <w:szCs w:val="20"/>
        </w:rPr>
        <w:t xml:space="preserve"> </w:t>
      </w:r>
      <w:r w:rsidRPr="00400D0D">
        <w:rPr>
          <w:rFonts w:ascii="Arial" w:hAnsi="Arial" w:cs="Arial"/>
          <w:spacing w:val="-2"/>
          <w:sz w:val="20"/>
          <w:szCs w:val="20"/>
        </w:rPr>
        <w:t>údaje</w:t>
      </w:r>
    </w:p>
    <w:p w14:paraId="4B5A99CB" w14:textId="77777777" w:rsidR="003C01A7" w:rsidRPr="00400D0D" w:rsidRDefault="003C01A7"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400D0D">
        <w:rPr>
          <w:rFonts w:ascii="Arial" w:hAnsi="Arial" w:cs="Arial"/>
          <w:sz w:val="20"/>
          <w:szCs w:val="20"/>
        </w:rPr>
        <w:t>Vymezení řešeného území</w:t>
      </w:r>
    </w:p>
    <w:p w14:paraId="05864566" w14:textId="2FC1B79E" w:rsidR="00106947" w:rsidRPr="00400D0D" w:rsidRDefault="00106947"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400D0D">
        <w:rPr>
          <w:rFonts w:ascii="Arial" w:hAnsi="Arial" w:cs="Arial"/>
          <w:sz w:val="20"/>
          <w:szCs w:val="20"/>
        </w:rPr>
        <w:t>Postup zpracování územní studie</w:t>
      </w:r>
      <w:r w:rsidR="003C01A7" w:rsidRPr="00400D0D">
        <w:rPr>
          <w:rFonts w:ascii="Arial" w:hAnsi="Arial" w:cs="Arial"/>
          <w:sz w:val="20"/>
          <w:szCs w:val="20"/>
        </w:rPr>
        <w:t xml:space="preserve"> včetně vyhodnocení splnění zadání</w:t>
      </w:r>
    </w:p>
    <w:p w14:paraId="0CF17904" w14:textId="2F04D8A2" w:rsidR="00106947" w:rsidRPr="00400D0D" w:rsidRDefault="003C01A7"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400D0D">
        <w:rPr>
          <w:rFonts w:ascii="Arial" w:hAnsi="Arial" w:cs="Arial"/>
          <w:sz w:val="20"/>
          <w:szCs w:val="20"/>
        </w:rPr>
        <w:t>Průzkumy a rozbory</w:t>
      </w:r>
    </w:p>
    <w:p w14:paraId="26BC3797" w14:textId="77777777" w:rsidR="00106947" w:rsidRPr="00400D0D" w:rsidRDefault="00106947"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 xml:space="preserve">Rozbor podkladů a terénní průzkumy </w:t>
      </w:r>
    </w:p>
    <w:p w14:paraId="1DAD6AFB" w14:textId="2F361F4C" w:rsidR="00106947" w:rsidRPr="00400D0D" w:rsidRDefault="00106947"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Aktualizace stávajícího pasportu zeleně</w:t>
      </w:r>
      <w:r w:rsidR="001B2232" w:rsidRPr="00400D0D">
        <w:rPr>
          <w:rFonts w:ascii="Arial" w:hAnsi="Arial" w:cs="Arial"/>
          <w:sz w:val="20"/>
          <w:szCs w:val="20"/>
        </w:rPr>
        <w:t xml:space="preserve"> včetně inventarizace dřevin</w:t>
      </w:r>
    </w:p>
    <w:p w14:paraId="20EDF1D5" w14:textId="77777777" w:rsidR="00106947" w:rsidRPr="00400D0D" w:rsidRDefault="00106947"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Vyhodnocení aktuálního stavu sídelní zeleně</w:t>
      </w:r>
    </w:p>
    <w:p w14:paraId="63633944" w14:textId="1E9E5111" w:rsidR="00106947" w:rsidRPr="00400D0D" w:rsidRDefault="00106947"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Grafická část průzkumů a rozborů</w:t>
      </w:r>
    </w:p>
    <w:p w14:paraId="71454654" w14:textId="725ABF03" w:rsidR="00A40A7C" w:rsidRPr="00400D0D" w:rsidRDefault="00A40A7C"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Vymezení řešeného a zájmového území (viz kap. 3)</w:t>
      </w:r>
      <w:r w:rsidR="00556A0E" w:rsidRPr="00400D0D">
        <w:rPr>
          <w:rFonts w:ascii="Arial" w:hAnsi="Arial" w:cs="Arial"/>
          <w:b w:val="0"/>
          <w:sz w:val="20"/>
          <w:szCs w:val="20"/>
        </w:rPr>
        <w:t xml:space="preserve"> – </w:t>
      </w:r>
      <w:r w:rsidR="002C2FD4" w:rsidRPr="00400D0D">
        <w:rPr>
          <w:rFonts w:ascii="Arial" w:hAnsi="Arial" w:cs="Arial"/>
          <w:b w:val="0"/>
          <w:sz w:val="20"/>
          <w:szCs w:val="20"/>
        </w:rPr>
        <w:t xml:space="preserve">měřítko </w:t>
      </w:r>
      <w:r w:rsidR="00556A0E" w:rsidRPr="00400D0D">
        <w:rPr>
          <w:rFonts w:ascii="Arial" w:hAnsi="Arial" w:cs="Arial"/>
          <w:b w:val="0"/>
          <w:sz w:val="20"/>
          <w:szCs w:val="20"/>
        </w:rPr>
        <w:t>1:10 000 – 1:25 000</w:t>
      </w:r>
    </w:p>
    <w:p w14:paraId="28328998" w14:textId="410F66DC" w:rsidR="00A40A7C" w:rsidRPr="00400D0D" w:rsidRDefault="00A40A7C"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Problémový výkres (grafické znázornění zjištěných problémů, které je nutné řešit v návrhu systému sídelní zeleně)</w:t>
      </w:r>
      <w:r w:rsidR="00556A0E" w:rsidRPr="00400D0D">
        <w:rPr>
          <w:rFonts w:ascii="Arial" w:hAnsi="Arial" w:cs="Arial"/>
          <w:b w:val="0"/>
          <w:sz w:val="20"/>
          <w:szCs w:val="20"/>
        </w:rPr>
        <w:t xml:space="preserve"> – </w:t>
      </w:r>
      <w:r w:rsidR="002C2FD4" w:rsidRPr="00400D0D">
        <w:rPr>
          <w:rFonts w:ascii="Arial" w:hAnsi="Arial" w:cs="Arial"/>
          <w:b w:val="0"/>
          <w:sz w:val="20"/>
          <w:szCs w:val="20"/>
        </w:rPr>
        <w:t xml:space="preserve">měřítko </w:t>
      </w:r>
      <w:r w:rsidR="00556A0E" w:rsidRPr="00400D0D">
        <w:rPr>
          <w:rFonts w:ascii="Arial" w:hAnsi="Arial" w:cs="Arial"/>
          <w:b w:val="0"/>
          <w:sz w:val="20"/>
          <w:szCs w:val="20"/>
        </w:rPr>
        <w:t>1:5 000</w:t>
      </w:r>
    </w:p>
    <w:p w14:paraId="37982BC2" w14:textId="5EE3F36D" w:rsidR="00A40A7C" w:rsidRPr="00400D0D" w:rsidRDefault="00A40A7C"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Aktualizovaný pasport zeleně</w:t>
      </w:r>
      <w:r w:rsidR="00BB7D47" w:rsidRPr="00400D0D">
        <w:rPr>
          <w:rFonts w:ascii="Arial" w:hAnsi="Arial" w:cs="Arial"/>
          <w:b w:val="0"/>
          <w:sz w:val="20"/>
          <w:szCs w:val="20"/>
        </w:rPr>
        <w:t xml:space="preserve"> (evidence a hodnocení stávající zeleně)</w:t>
      </w:r>
      <w:r w:rsidR="00556A0E" w:rsidRPr="00400D0D">
        <w:rPr>
          <w:rFonts w:ascii="Arial" w:hAnsi="Arial" w:cs="Arial"/>
          <w:b w:val="0"/>
          <w:sz w:val="20"/>
          <w:szCs w:val="20"/>
        </w:rPr>
        <w:t xml:space="preserve"> </w:t>
      </w:r>
      <w:r w:rsidR="002C2FD4" w:rsidRPr="00400D0D">
        <w:rPr>
          <w:rFonts w:ascii="Arial" w:hAnsi="Arial" w:cs="Arial"/>
          <w:b w:val="0"/>
          <w:sz w:val="20"/>
          <w:szCs w:val="20"/>
        </w:rPr>
        <w:t>–</w:t>
      </w:r>
      <w:r w:rsidR="00556A0E" w:rsidRPr="00400D0D">
        <w:rPr>
          <w:rFonts w:ascii="Arial" w:hAnsi="Arial" w:cs="Arial"/>
          <w:b w:val="0"/>
          <w:sz w:val="20"/>
          <w:szCs w:val="20"/>
        </w:rPr>
        <w:t xml:space="preserve"> </w:t>
      </w:r>
      <w:r w:rsidR="002C2FD4" w:rsidRPr="00400D0D">
        <w:rPr>
          <w:rFonts w:ascii="Arial" w:hAnsi="Arial" w:cs="Arial"/>
          <w:b w:val="0"/>
          <w:sz w:val="20"/>
          <w:szCs w:val="20"/>
        </w:rPr>
        <w:t xml:space="preserve">měřítko </w:t>
      </w:r>
      <w:r w:rsidR="00556A0E" w:rsidRPr="00400D0D">
        <w:rPr>
          <w:rFonts w:ascii="Arial" w:hAnsi="Arial" w:cs="Arial"/>
          <w:b w:val="0"/>
          <w:sz w:val="20"/>
          <w:szCs w:val="20"/>
        </w:rPr>
        <w:t>celková situace 1:5 000, dílčích částí 1:500</w:t>
      </w:r>
    </w:p>
    <w:p w14:paraId="5B7BCDEF" w14:textId="2ECFABD2" w:rsidR="00A40A7C" w:rsidRPr="00400D0D" w:rsidRDefault="00951F54"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Výkresy, schémata (dle potřeby, doplňující grafické přílohy potřebné ke srozumitelnému popisu aktuálního stavu sídelní zeleně)</w:t>
      </w:r>
      <w:r w:rsidR="002C2FD4" w:rsidRPr="00400D0D">
        <w:rPr>
          <w:rFonts w:ascii="Arial" w:hAnsi="Arial" w:cs="Arial"/>
          <w:b w:val="0"/>
          <w:sz w:val="20"/>
          <w:szCs w:val="20"/>
        </w:rPr>
        <w:t xml:space="preserve"> – měřítko dle potřeby</w:t>
      </w:r>
    </w:p>
    <w:p w14:paraId="7098CB14" w14:textId="77777777" w:rsidR="00106947" w:rsidRPr="00400D0D" w:rsidRDefault="00106947"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400D0D">
        <w:rPr>
          <w:rFonts w:ascii="Arial" w:hAnsi="Arial" w:cs="Arial"/>
          <w:sz w:val="20"/>
          <w:szCs w:val="20"/>
        </w:rPr>
        <w:t>Návrh systému sídelní zeleně</w:t>
      </w:r>
    </w:p>
    <w:p w14:paraId="04F2BE4E" w14:textId="1510B655" w:rsidR="00951F54" w:rsidRPr="00400D0D" w:rsidRDefault="00951F54"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Textová část návrhu systému sídelní zeleně</w:t>
      </w:r>
      <w:r w:rsidR="00BB5F1B" w:rsidRPr="00400D0D">
        <w:rPr>
          <w:rFonts w:ascii="Arial" w:hAnsi="Arial" w:cs="Arial"/>
          <w:sz w:val="20"/>
          <w:szCs w:val="20"/>
        </w:rPr>
        <w:t xml:space="preserve"> </w:t>
      </w:r>
    </w:p>
    <w:p w14:paraId="5C30B463" w14:textId="43DDD4E0" w:rsidR="00951F54" w:rsidRPr="00400D0D" w:rsidRDefault="00951F54" w:rsidP="00A824D1">
      <w:pPr>
        <w:pStyle w:val="Odstavecseseznamem"/>
        <w:numPr>
          <w:ilvl w:val="1"/>
          <w:numId w:val="9"/>
        </w:numPr>
        <w:tabs>
          <w:tab w:val="left" w:pos="476"/>
        </w:tabs>
        <w:spacing w:line="268" w:lineRule="exact"/>
        <w:ind w:left="426" w:firstLine="0"/>
        <w:jc w:val="both"/>
        <w:rPr>
          <w:rFonts w:ascii="Arial" w:hAnsi="Arial" w:cs="Arial"/>
          <w:sz w:val="20"/>
          <w:szCs w:val="20"/>
        </w:rPr>
      </w:pPr>
      <w:r w:rsidRPr="00400D0D">
        <w:rPr>
          <w:rFonts w:ascii="Arial" w:hAnsi="Arial" w:cs="Arial"/>
          <w:sz w:val="20"/>
          <w:szCs w:val="20"/>
        </w:rPr>
        <w:t xml:space="preserve">Grafická část návrhu systému sídelní zeleně </w:t>
      </w:r>
    </w:p>
    <w:p w14:paraId="7D746C93" w14:textId="4754E9B1" w:rsidR="00951F54" w:rsidRPr="00400D0D" w:rsidRDefault="00951F54"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lastRenderedPageBreak/>
        <w:t>Návrh systému sídelní zeleně (komplexní návrh funkčního a prostorového uspořádání systému zeleně, včetně vymezení jeho skladebných prvků na úrovni rozvojových os a uzlů i základních ploch zeleně)</w:t>
      </w:r>
      <w:r w:rsidR="00BB5F1B" w:rsidRPr="00400D0D">
        <w:rPr>
          <w:rFonts w:ascii="Arial" w:hAnsi="Arial" w:cs="Arial"/>
          <w:b w:val="0"/>
          <w:sz w:val="20"/>
          <w:szCs w:val="20"/>
        </w:rPr>
        <w:t xml:space="preserve"> </w:t>
      </w:r>
      <w:r w:rsidR="002C2FD4" w:rsidRPr="00400D0D">
        <w:rPr>
          <w:rFonts w:ascii="Arial" w:hAnsi="Arial" w:cs="Arial"/>
          <w:b w:val="0"/>
          <w:sz w:val="20"/>
          <w:szCs w:val="20"/>
        </w:rPr>
        <w:t xml:space="preserve"> - měřítko </w:t>
      </w:r>
      <w:r w:rsidR="00BB5F1B" w:rsidRPr="00400D0D">
        <w:rPr>
          <w:rFonts w:ascii="Arial" w:hAnsi="Arial" w:cs="Arial"/>
          <w:b w:val="0"/>
          <w:sz w:val="20"/>
          <w:szCs w:val="20"/>
        </w:rPr>
        <w:t>1:5 000</w:t>
      </w:r>
      <w:r w:rsidR="000F65C8" w:rsidRPr="00400D0D">
        <w:rPr>
          <w:rFonts w:ascii="Arial" w:hAnsi="Arial" w:cs="Arial"/>
          <w:b w:val="0"/>
          <w:sz w:val="20"/>
          <w:szCs w:val="20"/>
        </w:rPr>
        <w:t>, nad ÚP Otrokovice</w:t>
      </w:r>
    </w:p>
    <w:p w14:paraId="21EE3516" w14:textId="58D375E1" w:rsidR="00951F54" w:rsidRPr="00400D0D" w:rsidRDefault="00BB7D47"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Návrh opatření (grafické znázornění navržených opatření)</w:t>
      </w:r>
      <w:r w:rsidR="00BB5F1B" w:rsidRPr="00400D0D">
        <w:rPr>
          <w:rFonts w:ascii="Arial" w:hAnsi="Arial" w:cs="Arial"/>
          <w:b w:val="0"/>
          <w:sz w:val="20"/>
          <w:szCs w:val="20"/>
        </w:rPr>
        <w:t xml:space="preserve"> </w:t>
      </w:r>
      <w:r w:rsidR="002C2FD4" w:rsidRPr="00400D0D">
        <w:rPr>
          <w:rFonts w:ascii="Arial" w:hAnsi="Arial" w:cs="Arial"/>
          <w:b w:val="0"/>
          <w:sz w:val="20"/>
          <w:szCs w:val="20"/>
        </w:rPr>
        <w:t xml:space="preserve">– měřítko </w:t>
      </w:r>
      <w:r w:rsidR="00BB5F1B" w:rsidRPr="00400D0D">
        <w:rPr>
          <w:rFonts w:ascii="Arial" w:hAnsi="Arial" w:cs="Arial"/>
          <w:b w:val="0"/>
          <w:sz w:val="20"/>
          <w:szCs w:val="20"/>
        </w:rPr>
        <w:t>1:5 000</w:t>
      </w:r>
    </w:p>
    <w:p w14:paraId="435E27A2" w14:textId="14BA0C24" w:rsidR="00181A23" w:rsidRPr="00071FDD" w:rsidRDefault="00181A23"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400D0D">
        <w:rPr>
          <w:rFonts w:ascii="Arial" w:hAnsi="Arial" w:cs="Arial"/>
          <w:b w:val="0"/>
          <w:sz w:val="20"/>
          <w:szCs w:val="20"/>
        </w:rPr>
        <w:t>Doporučení (ev</w:t>
      </w:r>
      <w:r w:rsidRPr="00071FDD">
        <w:rPr>
          <w:rFonts w:ascii="Arial" w:hAnsi="Arial" w:cs="Arial"/>
          <w:b w:val="0"/>
          <w:sz w:val="20"/>
          <w:szCs w:val="20"/>
        </w:rPr>
        <w:t xml:space="preserve">. změny ÚP Otrokovice, návrh </w:t>
      </w:r>
      <w:r w:rsidR="00E511F2" w:rsidRPr="00071FDD">
        <w:rPr>
          <w:rFonts w:ascii="Arial" w:hAnsi="Arial" w:cs="Arial"/>
          <w:b w:val="0"/>
          <w:sz w:val="20"/>
          <w:szCs w:val="20"/>
        </w:rPr>
        <w:t xml:space="preserve">následného provádění </w:t>
      </w:r>
      <w:r w:rsidRPr="00071FDD">
        <w:rPr>
          <w:rFonts w:ascii="Arial" w:hAnsi="Arial" w:cs="Arial"/>
          <w:b w:val="0"/>
          <w:sz w:val="20"/>
          <w:szCs w:val="20"/>
        </w:rPr>
        <w:t>aktualizace územní studie)</w:t>
      </w:r>
    </w:p>
    <w:p w14:paraId="32220888" w14:textId="3B2F16E4" w:rsidR="00BB7D47" w:rsidRPr="00622701" w:rsidRDefault="00BB7D47" w:rsidP="00400D0D">
      <w:pPr>
        <w:pStyle w:val="Nadpis1"/>
        <w:numPr>
          <w:ilvl w:val="0"/>
          <w:numId w:val="2"/>
        </w:numPr>
        <w:tabs>
          <w:tab w:val="left" w:pos="708"/>
          <w:tab w:val="left" w:pos="851"/>
        </w:tabs>
        <w:spacing w:line="276" w:lineRule="auto"/>
        <w:ind w:left="851" w:hanging="142"/>
        <w:jc w:val="both"/>
        <w:rPr>
          <w:rFonts w:ascii="Arial" w:hAnsi="Arial" w:cs="Arial"/>
          <w:b w:val="0"/>
          <w:sz w:val="20"/>
          <w:szCs w:val="20"/>
        </w:rPr>
      </w:pPr>
      <w:r w:rsidRPr="002C2FD4">
        <w:rPr>
          <w:rFonts w:ascii="Arial" w:hAnsi="Arial" w:cs="Arial"/>
          <w:b w:val="0"/>
          <w:sz w:val="20"/>
          <w:szCs w:val="20"/>
        </w:rPr>
        <w:t>Výkresy, schémata (</w:t>
      </w:r>
      <w:r w:rsidRPr="00622701">
        <w:rPr>
          <w:rFonts w:ascii="Arial" w:hAnsi="Arial" w:cs="Arial"/>
          <w:b w:val="0"/>
          <w:sz w:val="20"/>
          <w:szCs w:val="20"/>
        </w:rPr>
        <w:t xml:space="preserve">doplňující grafické přílohy potřebné ke srozumitelnému popisu navrhované části systému sídelní zeleně, </w:t>
      </w:r>
      <w:r w:rsidR="00473CFC" w:rsidRPr="00622701">
        <w:rPr>
          <w:rFonts w:ascii="Arial" w:hAnsi="Arial" w:cs="Arial"/>
          <w:b w:val="0"/>
          <w:sz w:val="20"/>
          <w:szCs w:val="20"/>
        </w:rPr>
        <w:t>znázornění etapizace navržených opatření)</w:t>
      </w:r>
      <w:r w:rsidR="002C2FD4">
        <w:rPr>
          <w:rFonts w:ascii="Arial" w:hAnsi="Arial" w:cs="Arial"/>
          <w:b w:val="0"/>
          <w:sz w:val="20"/>
          <w:szCs w:val="20"/>
        </w:rPr>
        <w:t xml:space="preserve"> -– měřítko dle potřeby</w:t>
      </w:r>
    </w:p>
    <w:p w14:paraId="139D0322" w14:textId="77777777" w:rsidR="002C2FD4" w:rsidRPr="002C2FD4" w:rsidRDefault="00FC6D8A" w:rsidP="00400D0D">
      <w:pPr>
        <w:pStyle w:val="Odstavecseseznamem"/>
        <w:numPr>
          <w:ilvl w:val="0"/>
          <w:numId w:val="9"/>
        </w:numPr>
        <w:tabs>
          <w:tab w:val="left" w:pos="476"/>
        </w:tabs>
        <w:spacing w:line="268" w:lineRule="exact"/>
        <w:ind w:left="426" w:hanging="426"/>
        <w:jc w:val="both"/>
        <w:rPr>
          <w:rFonts w:ascii="Arial" w:hAnsi="Arial" w:cs="Arial"/>
          <w:sz w:val="20"/>
          <w:szCs w:val="20"/>
        </w:rPr>
      </w:pPr>
      <w:r w:rsidRPr="002C2FD4">
        <w:rPr>
          <w:rFonts w:ascii="Arial" w:hAnsi="Arial" w:cs="Arial"/>
          <w:sz w:val="20"/>
          <w:szCs w:val="20"/>
        </w:rPr>
        <w:t>Dokladová část (např. záznamy z pracovních jednání</w:t>
      </w:r>
      <w:r w:rsidR="002C2FD4" w:rsidRPr="002C2FD4">
        <w:rPr>
          <w:rFonts w:ascii="Arial" w:hAnsi="Arial" w:cs="Arial"/>
          <w:sz w:val="20"/>
          <w:szCs w:val="20"/>
        </w:rPr>
        <w:t xml:space="preserve">, potvrzení od společnosti T-MAPY spol. s r.o., dodavatele SW pro správu zeleně, že aktualizovaná data pasportu zeleně, předávaná zpracovatelem k importu do aplikace T-WIST Pasport zeleně, jsou po technické stránce v pořádku) </w:t>
      </w:r>
    </w:p>
    <w:p w14:paraId="70A104E1" w14:textId="77777777" w:rsidR="002C2FD4" w:rsidRPr="002C2FD4" w:rsidRDefault="002C2FD4" w:rsidP="002C2FD4">
      <w:pPr>
        <w:tabs>
          <w:tab w:val="left" w:pos="476"/>
        </w:tabs>
        <w:spacing w:line="268" w:lineRule="exact"/>
        <w:ind w:left="66"/>
        <w:jc w:val="both"/>
        <w:rPr>
          <w:rFonts w:ascii="Arial" w:hAnsi="Arial" w:cs="Arial"/>
          <w:sz w:val="20"/>
          <w:szCs w:val="20"/>
        </w:rPr>
      </w:pPr>
    </w:p>
    <w:p w14:paraId="79887EF1" w14:textId="77777777" w:rsidR="00E67146" w:rsidRDefault="003C01A7" w:rsidP="002C2FD4">
      <w:pPr>
        <w:tabs>
          <w:tab w:val="left" w:pos="476"/>
        </w:tabs>
        <w:spacing w:line="268" w:lineRule="exact"/>
        <w:ind w:left="66"/>
        <w:jc w:val="both"/>
        <w:rPr>
          <w:rFonts w:ascii="Arial" w:hAnsi="Arial" w:cs="Arial"/>
          <w:sz w:val="20"/>
          <w:szCs w:val="20"/>
        </w:rPr>
      </w:pPr>
      <w:r w:rsidRPr="002C2FD4">
        <w:rPr>
          <w:rFonts w:ascii="Arial" w:hAnsi="Arial" w:cs="Arial"/>
          <w:sz w:val="20"/>
          <w:szCs w:val="20"/>
        </w:rPr>
        <w:t xml:space="preserve">Na základě dohody pořizovatele a zpracovatele územní studie je možné obsah </w:t>
      </w:r>
      <w:r w:rsidR="00473CFC" w:rsidRPr="002C2FD4">
        <w:rPr>
          <w:rFonts w:ascii="Arial" w:hAnsi="Arial" w:cs="Arial"/>
          <w:sz w:val="20"/>
          <w:szCs w:val="20"/>
        </w:rPr>
        <w:t xml:space="preserve">a měřítka výkresů </w:t>
      </w:r>
      <w:r w:rsidRPr="002C2FD4">
        <w:rPr>
          <w:rFonts w:ascii="Arial" w:hAnsi="Arial" w:cs="Arial"/>
          <w:sz w:val="20"/>
          <w:szCs w:val="20"/>
        </w:rPr>
        <w:t>územní studie upravit.</w:t>
      </w:r>
    </w:p>
    <w:p w14:paraId="1373D87C" w14:textId="77777777" w:rsidR="00071FDD" w:rsidRDefault="00071FDD" w:rsidP="002C2FD4">
      <w:pPr>
        <w:tabs>
          <w:tab w:val="left" w:pos="476"/>
        </w:tabs>
        <w:spacing w:line="268" w:lineRule="exact"/>
        <w:ind w:left="66"/>
        <w:jc w:val="both"/>
        <w:rPr>
          <w:rFonts w:ascii="Arial" w:hAnsi="Arial" w:cs="Arial"/>
          <w:sz w:val="20"/>
          <w:szCs w:val="20"/>
        </w:rPr>
      </w:pPr>
    </w:p>
    <w:p w14:paraId="0EA63016" w14:textId="0539BF7D" w:rsidR="00E04594" w:rsidRPr="002C2FD4" w:rsidRDefault="007C608A" w:rsidP="002C2FD4">
      <w:pPr>
        <w:tabs>
          <w:tab w:val="left" w:pos="476"/>
        </w:tabs>
        <w:spacing w:line="268" w:lineRule="exact"/>
        <w:ind w:left="66"/>
        <w:jc w:val="both"/>
        <w:rPr>
          <w:rFonts w:ascii="Arial" w:hAnsi="Arial" w:cs="Arial"/>
          <w:sz w:val="20"/>
          <w:szCs w:val="20"/>
        </w:rPr>
      </w:pPr>
      <w:r>
        <w:rPr>
          <w:rFonts w:ascii="Arial" w:hAnsi="Arial" w:cs="Arial"/>
          <w:sz w:val="20"/>
          <w:szCs w:val="20"/>
        </w:rPr>
        <w:t xml:space="preserve">Všechny dodané </w:t>
      </w:r>
      <w:r w:rsidR="00E67146">
        <w:rPr>
          <w:rFonts w:ascii="Arial" w:hAnsi="Arial" w:cs="Arial"/>
          <w:sz w:val="20"/>
          <w:szCs w:val="20"/>
        </w:rPr>
        <w:t>výkresy budou dodány v elektronické podobě georeferencovaných PDF souborů mimo pasport zeleně který je řešen v odstavci 10.</w:t>
      </w:r>
    </w:p>
    <w:p w14:paraId="57391F7B" w14:textId="3010060F" w:rsidR="00E04594" w:rsidRDefault="00E04594" w:rsidP="00622701">
      <w:pPr>
        <w:pStyle w:val="Zkladntext"/>
        <w:spacing w:before="49"/>
        <w:ind w:left="0"/>
        <w:jc w:val="both"/>
        <w:rPr>
          <w:rFonts w:ascii="Arial" w:hAnsi="Arial" w:cs="Arial"/>
          <w:sz w:val="20"/>
          <w:szCs w:val="20"/>
        </w:rPr>
      </w:pPr>
    </w:p>
    <w:p w14:paraId="71C5409E" w14:textId="77777777" w:rsidR="00071FDD" w:rsidRPr="00071FDD" w:rsidRDefault="00071FDD" w:rsidP="00622701">
      <w:pPr>
        <w:pStyle w:val="Zkladntext"/>
        <w:spacing w:before="49"/>
        <w:ind w:left="0"/>
        <w:jc w:val="both"/>
        <w:rPr>
          <w:rFonts w:ascii="Arial" w:hAnsi="Arial" w:cs="Arial"/>
          <w:sz w:val="20"/>
          <w:szCs w:val="20"/>
        </w:rPr>
      </w:pPr>
    </w:p>
    <w:p w14:paraId="4579A081" w14:textId="77777777" w:rsidR="00E04594" w:rsidRPr="00622701" w:rsidRDefault="00E04594" w:rsidP="00400D0D">
      <w:pPr>
        <w:pStyle w:val="Nadpis1"/>
        <w:numPr>
          <w:ilvl w:val="0"/>
          <w:numId w:val="16"/>
        </w:numPr>
        <w:tabs>
          <w:tab w:val="left" w:pos="426"/>
        </w:tabs>
        <w:ind w:left="284" w:hanging="284"/>
        <w:jc w:val="both"/>
        <w:rPr>
          <w:rFonts w:ascii="Arial" w:hAnsi="Arial" w:cs="Arial"/>
        </w:rPr>
      </w:pPr>
      <w:r w:rsidRPr="00391689">
        <w:rPr>
          <w:rFonts w:ascii="Arial" w:hAnsi="Arial" w:cs="Arial"/>
        </w:rPr>
        <w:t xml:space="preserve">Průběh </w:t>
      </w:r>
      <w:r w:rsidRPr="00622701">
        <w:rPr>
          <w:rFonts w:ascii="Arial" w:hAnsi="Arial" w:cs="Arial"/>
        </w:rPr>
        <w:t>zpracování</w:t>
      </w:r>
      <w:r w:rsidRPr="00391689">
        <w:rPr>
          <w:rFonts w:ascii="Arial" w:hAnsi="Arial" w:cs="Arial"/>
        </w:rPr>
        <w:t>, převzetí a schválení územní studie</w:t>
      </w:r>
    </w:p>
    <w:p w14:paraId="1A1C0C66" w14:textId="77777777" w:rsidR="007233FF" w:rsidRDefault="007233FF" w:rsidP="00622701">
      <w:pPr>
        <w:pStyle w:val="Zkladntext"/>
        <w:jc w:val="both"/>
      </w:pPr>
    </w:p>
    <w:p w14:paraId="1342AF5B" w14:textId="214B827A" w:rsidR="007F3A47" w:rsidRPr="00622701" w:rsidRDefault="00E04594" w:rsidP="00622701">
      <w:pPr>
        <w:pStyle w:val="Zkladntext"/>
        <w:ind w:left="0"/>
        <w:jc w:val="both"/>
        <w:rPr>
          <w:rFonts w:ascii="Arial" w:hAnsi="Arial" w:cs="Arial"/>
          <w:spacing w:val="-3"/>
          <w:sz w:val="20"/>
          <w:szCs w:val="20"/>
        </w:rPr>
      </w:pPr>
      <w:r w:rsidRPr="00622701">
        <w:rPr>
          <w:rFonts w:ascii="Arial" w:hAnsi="Arial" w:cs="Arial"/>
          <w:sz w:val="20"/>
          <w:szCs w:val="20"/>
        </w:rPr>
        <w:t>V</w:t>
      </w:r>
      <w:r w:rsidRPr="00622701">
        <w:rPr>
          <w:rFonts w:ascii="Arial" w:hAnsi="Arial" w:cs="Arial"/>
          <w:spacing w:val="-6"/>
          <w:sz w:val="20"/>
          <w:szCs w:val="20"/>
        </w:rPr>
        <w:t xml:space="preserve"> </w:t>
      </w:r>
      <w:r w:rsidRPr="00622701">
        <w:rPr>
          <w:rFonts w:ascii="Arial" w:hAnsi="Arial" w:cs="Arial"/>
          <w:sz w:val="20"/>
          <w:szCs w:val="20"/>
        </w:rPr>
        <w:t>rámci</w:t>
      </w:r>
      <w:r w:rsidRPr="00622701">
        <w:rPr>
          <w:rFonts w:ascii="Arial" w:hAnsi="Arial" w:cs="Arial"/>
          <w:spacing w:val="-5"/>
          <w:sz w:val="20"/>
          <w:szCs w:val="20"/>
        </w:rPr>
        <w:t xml:space="preserve"> </w:t>
      </w:r>
      <w:r w:rsidRPr="00622701">
        <w:rPr>
          <w:rFonts w:ascii="Arial" w:hAnsi="Arial" w:cs="Arial"/>
          <w:sz w:val="20"/>
          <w:szCs w:val="20"/>
        </w:rPr>
        <w:t>zpracování</w:t>
      </w:r>
      <w:r w:rsidRPr="00622701">
        <w:rPr>
          <w:rFonts w:ascii="Arial" w:hAnsi="Arial" w:cs="Arial"/>
          <w:spacing w:val="-3"/>
          <w:sz w:val="20"/>
          <w:szCs w:val="20"/>
        </w:rPr>
        <w:t xml:space="preserve"> </w:t>
      </w:r>
      <w:r w:rsidRPr="00622701">
        <w:rPr>
          <w:rFonts w:ascii="Arial" w:hAnsi="Arial" w:cs="Arial"/>
          <w:sz w:val="20"/>
          <w:szCs w:val="20"/>
        </w:rPr>
        <w:t>územní</w:t>
      </w:r>
      <w:r w:rsidRPr="00622701">
        <w:rPr>
          <w:rFonts w:ascii="Arial" w:hAnsi="Arial" w:cs="Arial"/>
          <w:spacing w:val="-5"/>
          <w:sz w:val="20"/>
          <w:szCs w:val="20"/>
        </w:rPr>
        <w:t xml:space="preserve"> </w:t>
      </w:r>
      <w:r w:rsidRPr="00622701">
        <w:rPr>
          <w:rFonts w:ascii="Arial" w:hAnsi="Arial" w:cs="Arial"/>
          <w:sz w:val="20"/>
          <w:szCs w:val="20"/>
        </w:rPr>
        <w:t>studie</w:t>
      </w:r>
      <w:r w:rsidRPr="00622701">
        <w:rPr>
          <w:rFonts w:ascii="Arial" w:hAnsi="Arial" w:cs="Arial"/>
          <w:spacing w:val="-3"/>
          <w:sz w:val="20"/>
          <w:szCs w:val="20"/>
        </w:rPr>
        <w:t xml:space="preserve"> </w:t>
      </w:r>
      <w:r w:rsidRPr="00622701">
        <w:rPr>
          <w:rFonts w:ascii="Arial" w:hAnsi="Arial" w:cs="Arial"/>
          <w:sz w:val="20"/>
          <w:szCs w:val="20"/>
        </w:rPr>
        <w:t>se</w:t>
      </w:r>
      <w:r w:rsidRPr="00622701">
        <w:rPr>
          <w:rFonts w:ascii="Arial" w:hAnsi="Arial" w:cs="Arial"/>
          <w:spacing w:val="-5"/>
          <w:sz w:val="20"/>
          <w:szCs w:val="20"/>
        </w:rPr>
        <w:t xml:space="preserve"> </w:t>
      </w:r>
      <w:r w:rsidRPr="00622701">
        <w:rPr>
          <w:rFonts w:ascii="Arial" w:hAnsi="Arial" w:cs="Arial"/>
          <w:sz w:val="20"/>
          <w:szCs w:val="20"/>
        </w:rPr>
        <w:t>budou</w:t>
      </w:r>
      <w:r w:rsidRPr="00622701">
        <w:rPr>
          <w:rFonts w:ascii="Arial" w:hAnsi="Arial" w:cs="Arial"/>
          <w:spacing w:val="-4"/>
          <w:sz w:val="20"/>
          <w:szCs w:val="20"/>
        </w:rPr>
        <w:t xml:space="preserve"> </w:t>
      </w:r>
      <w:r w:rsidRPr="00622701">
        <w:rPr>
          <w:rFonts w:ascii="Arial" w:hAnsi="Arial" w:cs="Arial"/>
          <w:sz w:val="20"/>
          <w:szCs w:val="20"/>
        </w:rPr>
        <w:t>konat</w:t>
      </w:r>
      <w:r w:rsidRPr="00622701">
        <w:rPr>
          <w:rFonts w:ascii="Arial" w:hAnsi="Arial" w:cs="Arial"/>
          <w:spacing w:val="-1"/>
          <w:sz w:val="20"/>
          <w:szCs w:val="20"/>
        </w:rPr>
        <w:t xml:space="preserve"> </w:t>
      </w:r>
      <w:r w:rsidRPr="00622701">
        <w:rPr>
          <w:rFonts w:ascii="Arial" w:hAnsi="Arial" w:cs="Arial"/>
          <w:sz w:val="20"/>
          <w:szCs w:val="20"/>
        </w:rPr>
        <w:t>pracovní</w:t>
      </w:r>
      <w:r w:rsidRPr="00622701">
        <w:rPr>
          <w:rFonts w:ascii="Arial" w:hAnsi="Arial" w:cs="Arial"/>
          <w:spacing w:val="-3"/>
          <w:sz w:val="20"/>
          <w:szCs w:val="20"/>
        </w:rPr>
        <w:t xml:space="preserve"> </w:t>
      </w:r>
      <w:r w:rsidR="007233FF" w:rsidRPr="00622701">
        <w:rPr>
          <w:rFonts w:ascii="Arial" w:hAnsi="Arial" w:cs="Arial"/>
          <w:spacing w:val="-3"/>
          <w:sz w:val="20"/>
          <w:szCs w:val="20"/>
        </w:rPr>
        <w:t xml:space="preserve">jednání, první se uskuteční  do měsíce od </w:t>
      </w:r>
      <w:r w:rsidR="00BA6F5A" w:rsidRPr="00622701">
        <w:rPr>
          <w:rFonts w:ascii="Arial" w:hAnsi="Arial" w:cs="Arial"/>
          <w:spacing w:val="-3"/>
          <w:sz w:val="20"/>
          <w:szCs w:val="20"/>
        </w:rPr>
        <w:t>uzavření</w:t>
      </w:r>
      <w:r w:rsidR="007233FF" w:rsidRPr="00622701">
        <w:rPr>
          <w:rFonts w:ascii="Arial" w:hAnsi="Arial" w:cs="Arial"/>
          <w:spacing w:val="-3"/>
          <w:sz w:val="20"/>
          <w:szCs w:val="20"/>
        </w:rPr>
        <w:t xml:space="preserve"> smlouvy. Další se budou konat min. po třech měsících. Zpracovatel z těchto jednání pořídí záznam. </w:t>
      </w:r>
    </w:p>
    <w:p w14:paraId="4F7F2F99" w14:textId="5D51DDCB" w:rsidR="00BA6F5A" w:rsidRPr="00622701" w:rsidRDefault="00BA6F5A" w:rsidP="00622701">
      <w:pPr>
        <w:pStyle w:val="Zkladntext"/>
        <w:ind w:left="0"/>
        <w:jc w:val="both"/>
        <w:rPr>
          <w:rFonts w:ascii="Arial" w:hAnsi="Arial" w:cs="Arial"/>
          <w:spacing w:val="-3"/>
          <w:sz w:val="20"/>
          <w:szCs w:val="20"/>
        </w:rPr>
      </w:pPr>
    </w:p>
    <w:p w14:paraId="28B68D17" w14:textId="3692B6C6" w:rsidR="00BA6F5A" w:rsidRPr="00622701" w:rsidRDefault="00BA6F5A" w:rsidP="00622701">
      <w:pPr>
        <w:pStyle w:val="Zkladntext"/>
        <w:ind w:left="0"/>
        <w:jc w:val="both"/>
        <w:rPr>
          <w:rFonts w:ascii="Arial" w:hAnsi="Arial" w:cs="Arial"/>
          <w:spacing w:val="-3"/>
          <w:sz w:val="20"/>
          <w:szCs w:val="20"/>
        </w:rPr>
      </w:pPr>
      <w:r w:rsidRPr="00622701">
        <w:rPr>
          <w:rFonts w:ascii="Arial" w:hAnsi="Arial" w:cs="Arial"/>
          <w:spacing w:val="-3"/>
          <w:sz w:val="20"/>
          <w:szCs w:val="20"/>
        </w:rPr>
        <w:t>Aktualizovaný pasport zeleně bude předložen objednateli do  12 měsíců od uzavření smlouvy.</w:t>
      </w:r>
    </w:p>
    <w:p w14:paraId="2F6880FC" w14:textId="572901F6" w:rsidR="007233FF" w:rsidRPr="00622701" w:rsidRDefault="007233FF" w:rsidP="00622701">
      <w:pPr>
        <w:pStyle w:val="Zkladntext"/>
        <w:ind w:left="0"/>
        <w:jc w:val="both"/>
        <w:rPr>
          <w:rFonts w:ascii="Arial" w:hAnsi="Arial" w:cs="Arial"/>
          <w:spacing w:val="-3"/>
          <w:sz w:val="20"/>
          <w:szCs w:val="20"/>
        </w:rPr>
      </w:pPr>
    </w:p>
    <w:p w14:paraId="474DB79E" w14:textId="7CF9702D" w:rsidR="00BA6F5A" w:rsidRDefault="00BA6F5A" w:rsidP="00622701">
      <w:pPr>
        <w:pStyle w:val="Zkladntext"/>
        <w:ind w:left="0"/>
        <w:jc w:val="both"/>
        <w:rPr>
          <w:rFonts w:ascii="Arial" w:hAnsi="Arial" w:cs="Arial"/>
          <w:spacing w:val="-3"/>
          <w:sz w:val="20"/>
          <w:szCs w:val="20"/>
        </w:rPr>
      </w:pPr>
      <w:r w:rsidRPr="00622701">
        <w:rPr>
          <w:rFonts w:ascii="Arial" w:hAnsi="Arial" w:cs="Arial"/>
          <w:spacing w:val="-3"/>
          <w:sz w:val="20"/>
          <w:szCs w:val="20"/>
        </w:rPr>
        <w:t xml:space="preserve">Návrh územní studie </w:t>
      </w:r>
      <w:r w:rsidR="007233FF" w:rsidRPr="00622701">
        <w:rPr>
          <w:rFonts w:ascii="Arial" w:hAnsi="Arial" w:cs="Arial"/>
          <w:spacing w:val="-3"/>
          <w:sz w:val="20"/>
          <w:szCs w:val="20"/>
        </w:rPr>
        <w:t xml:space="preserve">zpracovatel </w:t>
      </w:r>
      <w:r w:rsidRPr="00622701">
        <w:rPr>
          <w:rFonts w:ascii="Arial" w:hAnsi="Arial" w:cs="Arial"/>
          <w:spacing w:val="-3"/>
          <w:sz w:val="20"/>
          <w:szCs w:val="20"/>
        </w:rPr>
        <w:t>bude konzultovat na veřejném projednání.</w:t>
      </w:r>
    </w:p>
    <w:p w14:paraId="08517C31" w14:textId="7FDDA67B" w:rsidR="004B2538" w:rsidRDefault="004B2538" w:rsidP="00622701">
      <w:pPr>
        <w:pStyle w:val="Zkladntext"/>
        <w:ind w:left="0"/>
        <w:jc w:val="both"/>
        <w:rPr>
          <w:rFonts w:ascii="Arial" w:hAnsi="Arial" w:cs="Arial"/>
          <w:spacing w:val="-3"/>
          <w:sz w:val="20"/>
          <w:szCs w:val="20"/>
        </w:rPr>
      </w:pPr>
    </w:p>
    <w:p w14:paraId="7548C413" w14:textId="46AB4404" w:rsidR="004B2538" w:rsidRPr="00305FC7" w:rsidRDefault="004B2538" w:rsidP="00622701">
      <w:pPr>
        <w:pStyle w:val="Zkladntext"/>
        <w:ind w:left="0"/>
        <w:jc w:val="both"/>
        <w:rPr>
          <w:rFonts w:ascii="Arial" w:hAnsi="Arial" w:cs="Arial"/>
          <w:spacing w:val="-3"/>
          <w:sz w:val="20"/>
          <w:szCs w:val="20"/>
        </w:rPr>
      </w:pPr>
      <w:r w:rsidRPr="00305FC7">
        <w:rPr>
          <w:rFonts w:ascii="Arial" w:hAnsi="Arial" w:cs="Arial"/>
          <w:spacing w:val="-3"/>
          <w:sz w:val="20"/>
          <w:szCs w:val="20"/>
        </w:rPr>
        <w:t>Zpracovatel návrh územní studie projedná se správci sítí technické infrastruktury a s odborem životního prostředí Městského úřadu Otrokovice, zápisy z projednání budou uvedeny v dokladové části.</w:t>
      </w:r>
    </w:p>
    <w:p w14:paraId="479BDA4F" w14:textId="77777777" w:rsidR="00BA6F5A" w:rsidRPr="00305FC7" w:rsidRDefault="00BA6F5A" w:rsidP="00622701">
      <w:pPr>
        <w:pStyle w:val="Zkladntext"/>
        <w:ind w:left="0"/>
        <w:jc w:val="both"/>
        <w:rPr>
          <w:rFonts w:ascii="Arial" w:hAnsi="Arial" w:cs="Arial"/>
          <w:spacing w:val="-3"/>
          <w:sz w:val="20"/>
          <w:szCs w:val="20"/>
        </w:rPr>
      </w:pPr>
    </w:p>
    <w:p w14:paraId="5B3D1FF8" w14:textId="639D8618" w:rsidR="007233FF" w:rsidRPr="00305FC7" w:rsidRDefault="00BA6F5A" w:rsidP="00622701">
      <w:pPr>
        <w:pStyle w:val="Zkladntext"/>
        <w:ind w:left="0"/>
        <w:jc w:val="both"/>
        <w:rPr>
          <w:rFonts w:ascii="Arial" w:hAnsi="Arial" w:cs="Arial"/>
          <w:spacing w:val="-3"/>
          <w:sz w:val="20"/>
          <w:szCs w:val="20"/>
        </w:rPr>
      </w:pPr>
      <w:r w:rsidRPr="00305FC7">
        <w:rPr>
          <w:rFonts w:ascii="Arial" w:hAnsi="Arial" w:cs="Arial"/>
          <w:spacing w:val="-3"/>
          <w:sz w:val="20"/>
          <w:szCs w:val="20"/>
        </w:rPr>
        <w:t>Na základě požadavků pořizovatele</w:t>
      </w:r>
      <w:r w:rsidR="00622701" w:rsidRPr="00305FC7">
        <w:rPr>
          <w:rFonts w:ascii="Arial" w:hAnsi="Arial" w:cs="Arial"/>
          <w:spacing w:val="-3"/>
          <w:sz w:val="20"/>
          <w:szCs w:val="20"/>
        </w:rPr>
        <w:t xml:space="preserve"> po veřejném projednání </w:t>
      </w:r>
      <w:r w:rsidRPr="00305FC7">
        <w:rPr>
          <w:rFonts w:ascii="Arial" w:hAnsi="Arial" w:cs="Arial"/>
          <w:spacing w:val="-3"/>
          <w:sz w:val="20"/>
          <w:szCs w:val="20"/>
        </w:rPr>
        <w:t xml:space="preserve"> bude územní studie dopracována. </w:t>
      </w:r>
    </w:p>
    <w:p w14:paraId="2D2E3DA2" w14:textId="174A0DD1" w:rsidR="007F3978" w:rsidRPr="00305FC7" w:rsidRDefault="007F3978" w:rsidP="00622701">
      <w:pPr>
        <w:pStyle w:val="Zkladntext"/>
        <w:ind w:left="0"/>
        <w:jc w:val="both"/>
        <w:rPr>
          <w:rFonts w:ascii="Arial" w:hAnsi="Arial" w:cs="Arial"/>
          <w:spacing w:val="-3"/>
          <w:sz w:val="20"/>
          <w:szCs w:val="20"/>
        </w:rPr>
      </w:pPr>
    </w:p>
    <w:p w14:paraId="0F00C5D3" w14:textId="066E44BD" w:rsidR="007F3978" w:rsidRPr="007F3978" w:rsidRDefault="007F3978" w:rsidP="00622701">
      <w:pPr>
        <w:pStyle w:val="Zkladntext"/>
        <w:ind w:left="0"/>
        <w:jc w:val="both"/>
        <w:rPr>
          <w:rFonts w:ascii="Arial" w:hAnsi="Arial" w:cs="Arial"/>
          <w:spacing w:val="-3"/>
          <w:sz w:val="20"/>
          <w:szCs w:val="20"/>
        </w:rPr>
      </w:pPr>
      <w:r w:rsidRPr="00305FC7">
        <w:rPr>
          <w:rFonts w:ascii="Arial" w:hAnsi="Arial" w:cs="Arial"/>
          <w:color w:val="2F2F2F"/>
          <w:sz w:val="20"/>
          <w:szCs w:val="20"/>
        </w:rPr>
        <w:t xml:space="preserve">Vzniklá územní studie bude předána do ÚAP (doplněno na základě požadavku </w:t>
      </w:r>
      <w:r w:rsidRPr="00305FC7">
        <w:rPr>
          <w:rFonts w:ascii="Arial" w:hAnsi="Arial" w:cs="Arial"/>
          <w:sz w:val="20"/>
          <w:szCs w:val="20"/>
        </w:rPr>
        <w:t>Agentury ochrany přírody a krajiny ČR).</w:t>
      </w:r>
      <w:bookmarkStart w:id="0" w:name="_GoBack"/>
      <w:bookmarkEnd w:id="0"/>
    </w:p>
    <w:p w14:paraId="637B090F" w14:textId="0217658F" w:rsidR="007233FF" w:rsidRPr="00622701" w:rsidRDefault="007233FF" w:rsidP="00622701">
      <w:pPr>
        <w:pStyle w:val="Zkladntext"/>
        <w:jc w:val="both"/>
        <w:rPr>
          <w:rFonts w:ascii="Arial" w:hAnsi="Arial" w:cs="Arial"/>
          <w:spacing w:val="-3"/>
          <w:sz w:val="20"/>
          <w:szCs w:val="20"/>
        </w:rPr>
      </w:pPr>
    </w:p>
    <w:p w14:paraId="01D4EF07" w14:textId="77777777" w:rsidR="00400D0D" w:rsidRDefault="00400D0D" w:rsidP="00400D0D">
      <w:pPr>
        <w:pStyle w:val="Nadpis1"/>
        <w:tabs>
          <w:tab w:val="left" w:pos="142"/>
        </w:tabs>
        <w:ind w:left="0" w:firstLine="0"/>
        <w:jc w:val="both"/>
        <w:rPr>
          <w:rFonts w:ascii="Arial" w:hAnsi="Arial" w:cs="Arial"/>
          <w:b w:val="0"/>
          <w:bCs w:val="0"/>
          <w:sz w:val="20"/>
          <w:szCs w:val="20"/>
        </w:rPr>
      </w:pPr>
    </w:p>
    <w:p w14:paraId="129B3CF7" w14:textId="03FC51A6" w:rsidR="00391689" w:rsidRPr="00391689" w:rsidRDefault="00391689" w:rsidP="00400D0D">
      <w:pPr>
        <w:pStyle w:val="Nadpis1"/>
        <w:numPr>
          <w:ilvl w:val="0"/>
          <w:numId w:val="16"/>
        </w:numPr>
        <w:tabs>
          <w:tab w:val="left" w:pos="426"/>
          <w:tab w:val="left" w:pos="567"/>
        </w:tabs>
        <w:ind w:left="142" w:hanging="142"/>
        <w:jc w:val="both"/>
        <w:rPr>
          <w:rFonts w:ascii="Arial" w:hAnsi="Arial" w:cs="Arial"/>
        </w:rPr>
      </w:pPr>
      <w:r w:rsidRPr="00391689">
        <w:rPr>
          <w:rFonts w:ascii="Arial" w:hAnsi="Arial" w:cs="Arial"/>
        </w:rPr>
        <w:t>Technické požadavky na aktualizaci dat pasportu zeleně</w:t>
      </w:r>
    </w:p>
    <w:p w14:paraId="687E84C7" w14:textId="77777777" w:rsidR="00391689" w:rsidRDefault="00391689" w:rsidP="00622701">
      <w:pPr>
        <w:jc w:val="both"/>
      </w:pPr>
    </w:p>
    <w:p w14:paraId="58B8B735" w14:textId="1FE013A4" w:rsidR="00391689" w:rsidRPr="00622701" w:rsidRDefault="00391689" w:rsidP="00622701">
      <w:pPr>
        <w:spacing w:line="276" w:lineRule="auto"/>
        <w:contextualSpacing/>
        <w:jc w:val="both"/>
        <w:rPr>
          <w:rFonts w:ascii="Arial" w:hAnsi="Arial" w:cs="Arial"/>
          <w:sz w:val="20"/>
          <w:szCs w:val="20"/>
        </w:rPr>
      </w:pPr>
      <w:r w:rsidRPr="00622701">
        <w:rPr>
          <w:rFonts w:ascii="Arial" w:hAnsi="Arial" w:cs="Arial"/>
          <w:sz w:val="20"/>
          <w:szCs w:val="20"/>
        </w:rPr>
        <w:t xml:space="preserve">Data pasportu zeleně budou zpracována v digitální formě, ve výměnném formátu předepsaném pro aplikaci T-WIST Pasport zeleně. Grafická data tedy budou předána </w:t>
      </w:r>
      <w:r w:rsidR="00622701">
        <w:rPr>
          <w:rFonts w:ascii="Arial" w:hAnsi="Arial" w:cs="Arial"/>
          <w:sz w:val="20"/>
          <w:szCs w:val="20"/>
        </w:rPr>
        <w:t>objednateli</w:t>
      </w:r>
      <w:r w:rsidRPr="00622701">
        <w:rPr>
          <w:rFonts w:ascii="Arial" w:hAnsi="Arial" w:cs="Arial"/>
          <w:sz w:val="20"/>
          <w:szCs w:val="20"/>
        </w:rPr>
        <w:t xml:space="preserve"> ve formátu ESRI Shapefile (v souřadnicovém systému S-JTSK), popisná data (číselníky a další tabulky) budou předána ve formátu DBF.</w:t>
      </w:r>
    </w:p>
    <w:p w14:paraId="2A5A3DEB" w14:textId="77777777" w:rsidR="00622701" w:rsidRDefault="00622701" w:rsidP="00622701">
      <w:pPr>
        <w:spacing w:line="276" w:lineRule="auto"/>
        <w:contextualSpacing/>
        <w:jc w:val="both"/>
        <w:rPr>
          <w:rFonts w:ascii="Arial" w:hAnsi="Arial" w:cs="Arial"/>
          <w:sz w:val="20"/>
          <w:szCs w:val="20"/>
        </w:rPr>
      </w:pPr>
    </w:p>
    <w:p w14:paraId="67212AE4" w14:textId="77777777" w:rsidR="00CA7983" w:rsidRDefault="00CA7983" w:rsidP="00CA7983">
      <w:pPr>
        <w:pStyle w:val="Textkomente"/>
        <w:rPr>
          <w:rFonts w:ascii="Arial" w:hAnsi="Arial" w:cs="Arial"/>
        </w:rPr>
      </w:pPr>
      <w:r w:rsidRPr="00CA7983">
        <w:rPr>
          <w:rFonts w:ascii="Arial" w:hAnsi="Arial" w:cs="Arial"/>
        </w:rPr>
        <w:t xml:space="preserve">Popis datového modelu a vzorová struktura dat jsou </w:t>
      </w:r>
      <w:r>
        <w:rPr>
          <w:rFonts w:ascii="Arial" w:hAnsi="Arial" w:cs="Arial"/>
        </w:rPr>
        <w:t>přílohou k tomuto zadání:</w:t>
      </w:r>
    </w:p>
    <w:p w14:paraId="3D3936C2" w14:textId="77777777" w:rsidR="00CA7983" w:rsidRDefault="00CA7983" w:rsidP="00CA7983">
      <w:pPr>
        <w:pStyle w:val="Textkomente"/>
        <w:rPr>
          <w:rFonts w:ascii="Arial" w:hAnsi="Arial" w:cs="Arial"/>
        </w:rPr>
      </w:pPr>
    </w:p>
    <w:p w14:paraId="2CC1B3F2" w14:textId="105404EE" w:rsidR="00CA7983" w:rsidRDefault="00CA7983" w:rsidP="00CA7983">
      <w:pPr>
        <w:pStyle w:val="Textkomente"/>
        <w:rPr>
          <w:rFonts w:ascii="Arial" w:hAnsi="Arial" w:cs="Arial"/>
        </w:rPr>
      </w:pPr>
      <w:r>
        <w:rPr>
          <w:rFonts w:ascii="Arial" w:hAnsi="Arial" w:cs="Arial"/>
        </w:rPr>
        <w:t>Příloha č. 1 S</w:t>
      </w:r>
      <w:r w:rsidRPr="00CA7983">
        <w:rPr>
          <w:rFonts w:ascii="Arial" w:hAnsi="Arial" w:cs="Arial"/>
        </w:rPr>
        <w:t>truktura dat - Pasport_zelene_struktura_vzor.zip,</w:t>
      </w:r>
    </w:p>
    <w:p w14:paraId="751590FE" w14:textId="6B3ACC86" w:rsidR="00CA7983" w:rsidRPr="00CA7983" w:rsidRDefault="00CA7983" w:rsidP="00CA7983">
      <w:pPr>
        <w:pStyle w:val="Textkomente"/>
        <w:rPr>
          <w:rFonts w:ascii="Arial" w:hAnsi="Arial" w:cs="Arial"/>
        </w:rPr>
      </w:pPr>
      <w:r>
        <w:rPr>
          <w:rFonts w:ascii="Arial" w:hAnsi="Arial" w:cs="Arial"/>
        </w:rPr>
        <w:t>Příloha č. 2 P</w:t>
      </w:r>
      <w:r w:rsidRPr="00CA7983">
        <w:rPr>
          <w:rFonts w:ascii="Arial" w:hAnsi="Arial" w:cs="Arial"/>
        </w:rPr>
        <w:t xml:space="preserve">opis datového modelu - Pasport_zelene_struktura_dat_202405.pdf </w:t>
      </w:r>
    </w:p>
    <w:p w14:paraId="07A8E2E8" w14:textId="77777777" w:rsidR="00CA7983" w:rsidRPr="00622701" w:rsidRDefault="00CA7983" w:rsidP="00622701">
      <w:pPr>
        <w:spacing w:line="276" w:lineRule="auto"/>
        <w:contextualSpacing/>
        <w:jc w:val="both"/>
        <w:rPr>
          <w:rFonts w:ascii="Arial" w:hAnsi="Arial" w:cs="Arial"/>
          <w:sz w:val="20"/>
          <w:szCs w:val="20"/>
        </w:rPr>
      </w:pPr>
    </w:p>
    <w:p w14:paraId="5AB96AB7" w14:textId="1FB4248A" w:rsidR="00391689" w:rsidRPr="00622701" w:rsidRDefault="00391689" w:rsidP="00622701">
      <w:pPr>
        <w:jc w:val="both"/>
        <w:rPr>
          <w:rFonts w:ascii="Arial" w:hAnsi="Arial" w:cs="Arial"/>
          <w:sz w:val="20"/>
          <w:szCs w:val="20"/>
        </w:rPr>
      </w:pPr>
      <w:r w:rsidRPr="00622701">
        <w:rPr>
          <w:rFonts w:ascii="Arial" w:hAnsi="Arial" w:cs="Arial"/>
          <w:sz w:val="20"/>
          <w:szCs w:val="20"/>
        </w:rPr>
        <w:t xml:space="preserve">Při aktualizaci i pořizování dat pasportu zeleně i </w:t>
      </w:r>
      <w:r w:rsidR="003C7D6A">
        <w:rPr>
          <w:rFonts w:ascii="Arial" w:hAnsi="Arial" w:cs="Arial"/>
          <w:sz w:val="20"/>
          <w:szCs w:val="20"/>
        </w:rPr>
        <w:t>inventarizace dřevin bude použita metodika</w:t>
      </w:r>
      <w:r w:rsidRPr="00622701">
        <w:rPr>
          <w:rFonts w:ascii="Arial" w:hAnsi="Arial" w:cs="Arial"/>
          <w:sz w:val="20"/>
          <w:szCs w:val="20"/>
        </w:rPr>
        <w:t xml:space="preserve"> </w:t>
      </w:r>
      <w:r w:rsidR="003C7D6A">
        <w:rPr>
          <w:rFonts w:ascii="Arial" w:hAnsi="Arial" w:cs="Arial"/>
          <w:sz w:val="20"/>
          <w:szCs w:val="20"/>
        </w:rPr>
        <w:t>objednatele</w:t>
      </w:r>
      <w:r w:rsidRPr="00622701">
        <w:rPr>
          <w:rFonts w:ascii="Arial" w:hAnsi="Arial" w:cs="Arial"/>
          <w:sz w:val="20"/>
          <w:szCs w:val="20"/>
        </w:rPr>
        <w:t xml:space="preserve"> (použít pouze rozsah hodnot uvedených v jednotlivých číselnících). Aktuální číselníky </w:t>
      </w:r>
      <w:r w:rsidR="00CA7983">
        <w:rPr>
          <w:rFonts w:ascii="Arial" w:hAnsi="Arial" w:cs="Arial"/>
          <w:sz w:val="20"/>
          <w:szCs w:val="20"/>
        </w:rPr>
        <w:t>jsou</w:t>
      </w:r>
      <w:r w:rsidRPr="00622701">
        <w:rPr>
          <w:rFonts w:ascii="Arial" w:hAnsi="Arial" w:cs="Arial"/>
          <w:sz w:val="20"/>
          <w:szCs w:val="20"/>
        </w:rPr>
        <w:t xml:space="preserve"> součástí vzorových dat.</w:t>
      </w:r>
    </w:p>
    <w:p w14:paraId="2C13E308" w14:textId="77777777" w:rsidR="00622701" w:rsidRDefault="00622701" w:rsidP="00622701">
      <w:pPr>
        <w:jc w:val="both"/>
        <w:rPr>
          <w:rFonts w:ascii="Arial" w:hAnsi="Arial" w:cs="Arial"/>
          <w:sz w:val="20"/>
          <w:szCs w:val="20"/>
        </w:rPr>
      </w:pPr>
    </w:p>
    <w:p w14:paraId="163FD61C" w14:textId="273967EA" w:rsidR="00391689" w:rsidRPr="00622701" w:rsidRDefault="003C7D6A" w:rsidP="00622701">
      <w:pPr>
        <w:jc w:val="both"/>
        <w:rPr>
          <w:rFonts w:ascii="Arial" w:hAnsi="Arial" w:cs="Arial"/>
          <w:sz w:val="20"/>
          <w:szCs w:val="20"/>
        </w:rPr>
      </w:pPr>
      <w:r>
        <w:rPr>
          <w:rFonts w:ascii="Arial" w:hAnsi="Arial" w:cs="Arial"/>
          <w:sz w:val="20"/>
          <w:szCs w:val="20"/>
        </w:rPr>
        <w:t xml:space="preserve">Aktualizaci dat bude </w:t>
      </w:r>
      <w:r w:rsidR="00391689" w:rsidRPr="00622701">
        <w:rPr>
          <w:rFonts w:ascii="Arial" w:hAnsi="Arial" w:cs="Arial"/>
          <w:sz w:val="20"/>
          <w:szCs w:val="20"/>
        </w:rPr>
        <w:t>předcházet výdej dat, která jsou již v aplikaci evidována.</w:t>
      </w:r>
    </w:p>
    <w:p w14:paraId="2A05ABAB" w14:textId="77777777" w:rsidR="00391689" w:rsidRPr="00622701" w:rsidRDefault="00391689" w:rsidP="00622701">
      <w:pPr>
        <w:jc w:val="both"/>
        <w:rPr>
          <w:rFonts w:ascii="Arial" w:hAnsi="Arial" w:cs="Arial"/>
          <w:sz w:val="20"/>
          <w:szCs w:val="20"/>
        </w:rPr>
      </w:pPr>
    </w:p>
    <w:p w14:paraId="36977B24" w14:textId="4C7C726D" w:rsidR="00391689" w:rsidRDefault="00391689" w:rsidP="003C7D6A">
      <w:pPr>
        <w:pStyle w:val="Nadpis2"/>
        <w:spacing w:before="0"/>
        <w:rPr>
          <w:rFonts w:ascii="Arial" w:hAnsi="Arial" w:cs="Arial"/>
          <w:color w:val="auto"/>
          <w:sz w:val="24"/>
          <w:szCs w:val="24"/>
        </w:rPr>
      </w:pPr>
      <w:r w:rsidRPr="003C7D6A">
        <w:rPr>
          <w:rFonts w:ascii="Arial" w:hAnsi="Arial" w:cs="Arial"/>
          <w:color w:val="auto"/>
          <w:sz w:val="24"/>
          <w:szCs w:val="24"/>
        </w:rPr>
        <w:t>Výdej již existujících dat z pasportu zeleně</w:t>
      </w:r>
    </w:p>
    <w:p w14:paraId="5D3EA367" w14:textId="77777777" w:rsidR="003F363C" w:rsidRPr="003F363C" w:rsidRDefault="003F363C" w:rsidP="003F363C"/>
    <w:p w14:paraId="6C5BDA82" w14:textId="1351D4F6" w:rsidR="00391689" w:rsidRPr="003C7D6A" w:rsidRDefault="003C7D6A" w:rsidP="00400D0D">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G</w:t>
      </w:r>
      <w:r w:rsidR="00391689" w:rsidRPr="003C7D6A">
        <w:rPr>
          <w:rFonts w:ascii="Arial" w:hAnsi="Arial" w:cs="Arial"/>
          <w:spacing w:val="-2"/>
          <w:sz w:val="20"/>
          <w:szCs w:val="20"/>
        </w:rPr>
        <w:t>rafická data budou vydána ve formátu ESRI Shapefile (v datovém modelu předepsaném pro aplikaci Pasport zeleně)</w:t>
      </w:r>
      <w:r>
        <w:rPr>
          <w:rFonts w:ascii="Arial" w:hAnsi="Arial" w:cs="Arial"/>
          <w:spacing w:val="-2"/>
          <w:sz w:val="20"/>
          <w:szCs w:val="20"/>
        </w:rPr>
        <w:t>.</w:t>
      </w:r>
    </w:p>
    <w:p w14:paraId="1ADAA38A" w14:textId="53E92BF2" w:rsidR="00391689" w:rsidRPr="003C7D6A" w:rsidRDefault="003C7D6A" w:rsidP="00400D0D">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Č</w:t>
      </w:r>
      <w:r w:rsidR="00391689" w:rsidRPr="003C7D6A">
        <w:rPr>
          <w:rFonts w:ascii="Arial" w:hAnsi="Arial" w:cs="Arial"/>
          <w:spacing w:val="-2"/>
          <w:sz w:val="20"/>
          <w:szCs w:val="20"/>
        </w:rPr>
        <w:t>íselníky a vazební tabulky budou vydány ve formátu DBF (v datovém modelu předepsaném pro aplikaci Pasport zeleně)</w:t>
      </w:r>
      <w:r>
        <w:rPr>
          <w:rFonts w:ascii="Arial" w:hAnsi="Arial" w:cs="Arial"/>
          <w:spacing w:val="-2"/>
          <w:sz w:val="20"/>
          <w:szCs w:val="20"/>
        </w:rPr>
        <w:t>.</w:t>
      </w:r>
    </w:p>
    <w:p w14:paraId="50C0B7C7" w14:textId="77777777" w:rsidR="00391689" w:rsidRPr="003C7D6A" w:rsidRDefault="00391689" w:rsidP="00400D0D">
      <w:pPr>
        <w:pStyle w:val="Odstavecseseznamem"/>
        <w:numPr>
          <w:ilvl w:val="0"/>
          <w:numId w:val="6"/>
        </w:numPr>
        <w:tabs>
          <w:tab w:val="left" w:pos="709"/>
        </w:tabs>
        <w:ind w:left="284" w:hanging="142"/>
        <w:jc w:val="both"/>
        <w:rPr>
          <w:rFonts w:ascii="Arial" w:hAnsi="Arial" w:cs="Arial"/>
          <w:spacing w:val="-2"/>
          <w:sz w:val="20"/>
          <w:szCs w:val="20"/>
        </w:rPr>
      </w:pPr>
      <w:r w:rsidRPr="003C7D6A">
        <w:rPr>
          <w:rFonts w:ascii="Arial" w:hAnsi="Arial" w:cs="Arial"/>
          <w:spacing w:val="-2"/>
          <w:sz w:val="20"/>
          <w:szCs w:val="20"/>
        </w:rPr>
        <w:t>Dodavateli budou předána všechna data pasportu zeleně, kterých se dle požadavků zadavatele bude aktualizace dat týkat. Jako referenční vrstva bude předána vrstva Základních ploch zeleně.</w:t>
      </w:r>
    </w:p>
    <w:p w14:paraId="6D50D679" w14:textId="77777777" w:rsidR="007072A3" w:rsidRDefault="007072A3" w:rsidP="003C7D6A">
      <w:pPr>
        <w:pStyle w:val="Nadpis2"/>
        <w:spacing w:before="0"/>
        <w:rPr>
          <w:rFonts w:ascii="Arial" w:hAnsi="Arial" w:cs="Arial"/>
          <w:color w:val="auto"/>
          <w:sz w:val="24"/>
          <w:szCs w:val="24"/>
        </w:rPr>
      </w:pPr>
    </w:p>
    <w:p w14:paraId="55C06AFF" w14:textId="38D56357" w:rsidR="00391689" w:rsidRDefault="00391689" w:rsidP="003C7D6A">
      <w:pPr>
        <w:pStyle w:val="Nadpis2"/>
        <w:spacing w:before="0"/>
        <w:rPr>
          <w:rFonts w:ascii="Arial" w:hAnsi="Arial" w:cs="Arial"/>
          <w:color w:val="auto"/>
          <w:sz w:val="24"/>
          <w:szCs w:val="24"/>
        </w:rPr>
      </w:pPr>
      <w:r w:rsidRPr="003C7D6A">
        <w:rPr>
          <w:rFonts w:ascii="Arial" w:hAnsi="Arial" w:cs="Arial"/>
          <w:color w:val="auto"/>
          <w:sz w:val="24"/>
          <w:szCs w:val="24"/>
        </w:rPr>
        <w:t xml:space="preserve">Zpracování dat </w:t>
      </w:r>
      <w:r w:rsidR="003C7D6A">
        <w:rPr>
          <w:rFonts w:ascii="Arial" w:hAnsi="Arial" w:cs="Arial"/>
          <w:color w:val="auto"/>
          <w:sz w:val="24"/>
          <w:szCs w:val="24"/>
        </w:rPr>
        <w:t>zpracovatelem studie</w:t>
      </w:r>
      <w:r w:rsidRPr="003C7D6A">
        <w:rPr>
          <w:rFonts w:ascii="Arial" w:hAnsi="Arial" w:cs="Arial"/>
          <w:color w:val="auto"/>
          <w:sz w:val="24"/>
          <w:szCs w:val="24"/>
        </w:rPr>
        <w:t xml:space="preserve"> a import dat</w:t>
      </w:r>
    </w:p>
    <w:p w14:paraId="354DC0C9" w14:textId="77777777" w:rsidR="003F363C" w:rsidRPr="003F363C" w:rsidRDefault="003F363C" w:rsidP="003F363C"/>
    <w:p w14:paraId="51D5A38F" w14:textId="2ACB1B42" w:rsidR="00391689" w:rsidRPr="003C7D6A" w:rsidRDefault="003C7D6A"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Zpracovatel</w:t>
      </w:r>
      <w:r w:rsidR="00391689" w:rsidRPr="003C7D6A">
        <w:rPr>
          <w:rFonts w:ascii="Arial" w:hAnsi="Arial" w:cs="Arial"/>
          <w:spacing w:val="-2"/>
          <w:sz w:val="20"/>
          <w:szCs w:val="20"/>
        </w:rPr>
        <w:t xml:space="preserve"> provede aktualizaci dat a předá je </w:t>
      </w:r>
      <w:r>
        <w:rPr>
          <w:rFonts w:ascii="Arial" w:hAnsi="Arial" w:cs="Arial"/>
          <w:spacing w:val="-2"/>
          <w:sz w:val="20"/>
          <w:szCs w:val="20"/>
        </w:rPr>
        <w:t>objednateli</w:t>
      </w:r>
      <w:r w:rsidR="00391689" w:rsidRPr="003C7D6A">
        <w:rPr>
          <w:rFonts w:ascii="Arial" w:hAnsi="Arial" w:cs="Arial"/>
          <w:spacing w:val="-2"/>
          <w:sz w:val="20"/>
          <w:szCs w:val="20"/>
        </w:rPr>
        <w:t xml:space="preserve"> opět v datovém modelu předepsaném pro aplikaci Pasport zeleně</w:t>
      </w:r>
      <w:r w:rsidR="00071FDD">
        <w:rPr>
          <w:rFonts w:ascii="Arial" w:hAnsi="Arial" w:cs="Arial"/>
          <w:spacing w:val="-2"/>
          <w:sz w:val="20"/>
          <w:szCs w:val="20"/>
        </w:rPr>
        <w:t>.</w:t>
      </w:r>
    </w:p>
    <w:p w14:paraId="0BF08682" w14:textId="217A1DC4" w:rsidR="00391689" w:rsidRPr="003C7D6A" w:rsidRDefault="00071FDD"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V</w:t>
      </w:r>
      <w:r w:rsidR="00391689" w:rsidRPr="003C7D6A">
        <w:rPr>
          <w:rFonts w:ascii="Arial" w:hAnsi="Arial" w:cs="Arial"/>
          <w:spacing w:val="-2"/>
          <w:sz w:val="20"/>
          <w:szCs w:val="20"/>
        </w:rPr>
        <w:t> rámci aktualizace budou zachovány jednoznačné identifikátory (ID) u existujících prvků (důvodem je zachování historie prvku a dalších vazeb uvnitř aplikace)</w:t>
      </w:r>
      <w:r>
        <w:rPr>
          <w:rFonts w:ascii="Arial" w:hAnsi="Arial" w:cs="Arial"/>
          <w:spacing w:val="-2"/>
          <w:sz w:val="20"/>
          <w:szCs w:val="20"/>
        </w:rPr>
        <w:t>.</w:t>
      </w:r>
    </w:p>
    <w:p w14:paraId="2564EFBC" w14:textId="14DCF08A" w:rsidR="00391689" w:rsidRPr="003C7D6A" w:rsidRDefault="00071FDD"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N</w:t>
      </w:r>
      <w:r w:rsidR="00391689" w:rsidRPr="003C7D6A">
        <w:rPr>
          <w:rFonts w:ascii="Arial" w:hAnsi="Arial" w:cs="Arial"/>
          <w:spacing w:val="-2"/>
          <w:sz w:val="20"/>
          <w:szCs w:val="20"/>
        </w:rPr>
        <w:t>ovým prvkům bude přidělen jednoznačný identifikátor v předem specifikovaném rozsahu (ID např. 1000000 +, aby bylo jasně zřetelné, že se jedná o prvky nové a bylo možné je při importu dat jednoznačně identifikovat). V rámci importu budou nové identifikátory upraveny tak, aby nekolidovaly s jednoznačnými identifikátory evidovanými v aplikaci v okamžiku importu.</w:t>
      </w:r>
    </w:p>
    <w:p w14:paraId="2C4DD637" w14:textId="0D45ADE1" w:rsidR="00391689" w:rsidRPr="003C7D6A" w:rsidRDefault="00062FA1"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Z</w:t>
      </w:r>
      <w:r w:rsidR="00391689" w:rsidRPr="003C7D6A">
        <w:rPr>
          <w:rFonts w:ascii="Arial" w:hAnsi="Arial" w:cs="Arial"/>
          <w:spacing w:val="-2"/>
          <w:sz w:val="20"/>
          <w:szCs w:val="20"/>
        </w:rPr>
        <w:t>rušené prvky nebudou smazány, ale hodnota atributu STAV bude změn</w:t>
      </w:r>
      <w:r>
        <w:rPr>
          <w:rFonts w:ascii="Arial" w:hAnsi="Arial" w:cs="Arial"/>
          <w:spacing w:val="-2"/>
          <w:sz w:val="20"/>
          <w:szCs w:val="20"/>
        </w:rPr>
        <w:t>ěna na STAV = 3 (zrušený prvek).</w:t>
      </w:r>
    </w:p>
    <w:p w14:paraId="411FCA6E" w14:textId="4FC33AE5" w:rsidR="00391689" w:rsidRPr="003C7D6A" w:rsidRDefault="00062FA1"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K</w:t>
      </w:r>
      <w:r w:rsidR="00391689" w:rsidRPr="003C7D6A">
        <w:rPr>
          <w:rFonts w:ascii="Arial" w:hAnsi="Arial" w:cs="Arial"/>
          <w:spacing w:val="-2"/>
          <w:sz w:val="20"/>
          <w:szCs w:val="20"/>
        </w:rPr>
        <w:t>aždý aktualizovaný/nově evidovaný prvek bude přiřazen do příslušné existující Plochy zeleně (nadřazená plošná vrstva) nebo pokud plocha neexistuje, bude pro evidenci prvků vytvořena nová (po dohodě s</w:t>
      </w:r>
      <w:r w:rsidR="003C7D6A">
        <w:rPr>
          <w:rFonts w:ascii="Arial" w:hAnsi="Arial" w:cs="Arial"/>
          <w:spacing w:val="-2"/>
          <w:sz w:val="20"/>
          <w:szCs w:val="20"/>
        </w:rPr>
        <w:t xml:space="preserve"> objednatelem</w:t>
      </w:r>
      <w:r w:rsidR="00391689" w:rsidRPr="003C7D6A">
        <w:rPr>
          <w:rFonts w:ascii="Arial" w:hAnsi="Arial" w:cs="Arial"/>
          <w:spacing w:val="-2"/>
          <w:sz w:val="20"/>
          <w:szCs w:val="20"/>
        </w:rPr>
        <w:t>)</w:t>
      </w:r>
      <w:r>
        <w:rPr>
          <w:rFonts w:ascii="Arial" w:hAnsi="Arial" w:cs="Arial"/>
          <w:spacing w:val="-2"/>
          <w:sz w:val="20"/>
          <w:szCs w:val="20"/>
        </w:rPr>
        <w:t>.</w:t>
      </w:r>
    </w:p>
    <w:p w14:paraId="7BA5BE9D" w14:textId="2BF5AC1C" w:rsidR="00391689" w:rsidRPr="003C7D6A" w:rsidRDefault="00062FA1"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Z</w:t>
      </w:r>
      <w:r w:rsidR="00391689" w:rsidRPr="003C7D6A">
        <w:rPr>
          <w:rFonts w:ascii="Arial" w:hAnsi="Arial" w:cs="Arial"/>
          <w:spacing w:val="-2"/>
          <w:sz w:val="20"/>
          <w:szCs w:val="20"/>
        </w:rPr>
        <w:t>pracovatel vyplní minimálně povinné atributy (viz datový model – modře podbarvené položky) a dále položky podle požadavků zadavatele</w:t>
      </w:r>
      <w:r>
        <w:rPr>
          <w:rFonts w:ascii="Arial" w:hAnsi="Arial" w:cs="Arial"/>
          <w:spacing w:val="-2"/>
          <w:sz w:val="20"/>
          <w:szCs w:val="20"/>
        </w:rPr>
        <w:t>.</w:t>
      </w:r>
    </w:p>
    <w:p w14:paraId="208E9961" w14:textId="29142165" w:rsidR="00391689" w:rsidRPr="003C7D6A" w:rsidRDefault="00062FA1" w:rsidP="00620B83">
      <w:pPr>
        <w:pStyle w:val="Odstavecseseznamem"/>
        <w:numPr>
          <w:ilvl w:val="0"/>
          <w:numId w:val="6"/>
        </w:numPr>
        <w:tabs>
          <w:tab w:val="left" w:pos="709"/>
        </w:tabs>
        <w:ind w:left="284" w:hanging="142"/>
        <w:jc w:val="both"/>
        <w:rPr>
          <w:rFonts w:ascii="Arial" w:hAnsi="Arial" w:cs="Arial"/>
          <w:spacing w:val="-2"/>
          <w:sz w:val="20"/>
          <w:szCs w:val="20"/>
        </w:rPr>
      </w:pPr>
      <w:r>
        <w:rPr>
          <w:rFonts w:ascii="Arial" w:hAnsi="Arial" w:cs="Arial"/>
          <w:spacing w:val="-2"/>
          <w:sz w:val="20"/>
          <w:szCs w:val="20"/>
        </w:rPr>
        <w:t>P</w:t>
      </w:r>
      <w:r w:rsidR="00391689" w:rsidRPr="003C7D6A">
        <w:rPr>
          <w:rFonts w:ascii="Arial" w:hAnsi="Arial" w:cs="Arial"/>
          <w:spacing w:val="-2"/>
          <w:sz w:val="20"/>
          <w:szCs w:val="20"/>
        </w:rPr>
        <w:t xml:space="preserve">o předání aktualizovaných dat budou tato </w:t>
      </w:r>
      <w:r w:rsidR="00A50499">
        <w:rPr>
          <w:rFonts w:ascii="Arial" w:hAnsi="Arial" w:cs="Arial"/>
          <w:spacing w:val="-2"/>
          <w:sz w:val="20"/>
          <w:szCs w:val="20"/>
        </w:rPr>
        <w:t xml:space="preserve">v rámci </w:t>
      </w:r>
      <w:r w:rsidR="0047702B">
        <w:rPr>
          <w:rFonts w:ascii="Arial" w:hAnsi="Arial" w:cs="Arial"/>
          <w:spacing w:val="-2"/>
          <w:sz w:val="20"/>
          <w:szCs w:val="20"/>
        </w:rPr>
        <w:t>nabídkové</w:t>
      </w:r>
      <w:r w:rsidR="00A50499">
        <w:rPr>
          <w:rFonts w:ascii="Arial" w:hAnsi="Arial" w:cs="Arial"/>
          <w:spacing w:val="-2"/>
          <w:sz w:val="20"/>
          <w:szCs w:val="20"/>
        </w:rPr>
        <w:t xml:space="preserve"> ceny </w:t>
      </w:r>
      <w:r w:rsidR="0047702B">
        <w:rPr>
          <w:rFonts w:ascii="Arial" w:hAnsi="Arial" w:cs="Arial"/>
          <w:spacing w:val="-2"/>
          <w:sz w:val="20"/>
          <w:szCs w:val="20"/>
        </w:rPr>
        <w:t>VZ</w:t>
      </w:r>
      <w:r w:rsidR="00A50499">
        <w:rPr>
          <w:rFonts w:ascii="Arial" w:hAnsi="Arial" w:cs="Arial"/>
          <w:spacing w:val="-2"/>
          <w:sz w:val="20"/>
          <w:szCs w:val="20"/>
        </w:rPr>
        <w:t xml:space="preserve"> </w:t>
      </w:r>
      <w:r w:rsidR="00391689" w:rsidRPr="003C7D6A">
        <w:rPr>
          <w:rFonts w:ascii="Arial" w:hAnsi="Arial" w:cs="Arial"/>
          <w:spacing w:val="-2"/>
          <w:sz w:val="20"/>
          <w:szCs w:val="20"/>
        </w:rPr>
        <w:t>naimportována pracovníky společnosti T-MAPY do aplikace Pasport zeleně</w:t>
      </w:r>
      <w:r>
        <w:rPr>
          <w:rFonts w:ascii="Arial" w:hAnsi="Arial" w:cs="Arial"/>
          <w:spacing w:val="-2"/>
          <w:sz w:val="20"/>
          <w:szCs w:val="20"/>
        </w:rPr>
        <w:t>.</w:t>
      </w:r>
    </w:p>
    <w:p w14:paraId="199ED9F5" w14:textId="77777777" w:rsidR="00391689" w:rsidRPr="009708C4" w:rsidRDefault="00391689" w:rsidP="009708C4">
      <w:pPr>
        <w:pStyle w:val="Odstavecseseznamem"/>
        <w:ind w:left="284" w:firstLine="0"/>
        <w:jc w:val="both"/>
        <w:rPr>
          <w:rFonts w:ascii="Arial" w:hAnsi="Arial" w:cs="Arial"/>
          <w:spacing w:val="-2"/>
          <w:sz w:val="20"/>
          <w:szCs w:val="20"/>
        </w:rPr>
      </w:pPr>
    </w:p>
    <w:p w14:paraId="7E1C5CEC" w14:textId="77777777" w:rsidR="00391689" w:rsidRPr="00622701" w:rsidRDefault="00391689" w:rsidP="00622701">
      <w:pPr>
        <w:jc w:val="both"/>
        <w:rPr>
          <w:rFonts w:ascii="Arial" w:hAnsi="Arial" w:cs="Arial"/>
          <w:sz w:val="20"/>
          <w:szCs w:val="20"/>
        </w:rPr>
      </w:pPr>
    </w:p>
    <w:p w14:paraId="2125D088" w14:textId="77777777" w:rsidR="00391689" w:rsidRPr="00622701" w:rsidRDefault="00391689" w:rsidP="00622701">
      <w:pPr>
        <w:jc w:val="both"/>
        <w:rPr>
          <w:rFonts w:ascii="Arial" w:hAnsi="Arial" w:cs="Arial"/>
          <w:sz w:val="20"/>
          <w:szCs w:val="20"/>
        </w:rPr>
      </w:pPr>
    </w:p>
    <w:p w14:paraId="42BDC28E" w14:textId="77777777" w:rsidR="00391689" w:rsidRPr="00622701" w:rsidRDefault="00391689" w:rsidP="00622701">
      <w:pPr>
        <w:jc w:val="both"/>
        <w:rPr>
          <w:rFonts w:ascii="Arial" w:hAnsi="Arial" w:cs="Arial"/>
          <w:sz w:val="20"/>
          <w:szCs w:val="20"/>
        </w:rPr>
      </w:pPr>
    </w:p>
    <w:p w14:paraId="04DD9090" w14:textId="77777777" w:rsidR="00391689" w:rsidRPr="00622701" w:rsidRDefault="00391689" w:rsidP="00622701">
      <w:pPr>
        <w:jc w:val="both"/>
        <w:rPr>
          <w:rFonts w:ascii="Arial" w:hAnsi="Arial" w:cs="Arial"/>
          <w:sz w:val="20"/>
          <w:szCs w:val="20"/>
        </w:rPr>
      </w:pPr>
    </w:p>
    <w:sectPr w:rsidR="00391689" w:rsidRPr="00622701" w:rsidSect="002E510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D5E81" w14:textId="77777777" w:rsidR="00E3506B" w:rsidRDefault="00E3506B" w:rsidP="002E5103">
      <w:r>
        <w:separator/>
      </w:r>
    </w:p>
  </w:endnote>
  <w:endnote w:type="continuationSeparator" w:id="0">
    <w:p w14:paraId="358F5766" w14:textId="77777777" w:rsidR="00E3506B" w:rsidRDefault="00E3506B" w:rsidP="002E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738695"/>
      <w:docPartObj>
        <w:docPartGallery w:val="Page Numbers (Bottom of Page)"/>
        <w:docPartUnique/>
      </w:docPartObj>
    </w:sdtPr>
    <w:sdtEndPr/>
    <w:sdtContent>
      <w:p w14:paraId="2AA43A2F" w14:textId="13AF1C8B" w:rsidR="002E5103" w:rsidRDefault="002E5103">
        <w:pPr>
          <w:pStyle w:val="Zpat"/>
          <w:jc w:val="center"/>
        </w:pPr>
        <w:r>
          <w:fldChar w:fldCharType="begin"/>
        </w:r>
        <w:r>
          <w:instrText>PAGE   \* MERGEFORMAT</w:instrText>
        </w:r>
        <w:r>
          <w:fldChar w:fldCharType="separate"/>
        </w:r>
        <w:r w:rsidR="00CF29B6">
          <w:rPr>
            <w:noProof/>
          </w:rPr>
          <w:t>5</w:t>
        </w:r>
        <w:r>
          <w:fldChar w:fldCharType="end"/>
        </w:r>
      </w:p>
    </w:sdtContent>
  </w:sdt>
  <w:p w14:paraId="0B3907BB" w14:textId="77777777" w:rsidR="002E5103" w:rsidRDefault="002E51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BC03" w14:textId="5E4F0ED0" w:rsidR="002E5103" w:rsidRDefault="002E5103">
    <w:pPr>
      <w:pStyle w:val="Zpat"/>
    </w:pPr>
  </w:p>
  <w:p w14:paraId="59DD5046" w14:textId="77777777" w:rsidR="002E5103" w:rsidRDefault="002E5103" w:rsidP="002E51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096C9" w14:textId="77777777" w:rsidR="00E3506B" w:rsidRDefault="00E3506B" w:rsidP="002E5103">
      <w:r>
        <w:separator/>
      </w:r>
    </w:p>
  </w:footnote>
  <w:footnote w:type="continuationSeparator" w:id="0">
    <w:p w14:paraId="13D64735" w14:textId="77777777" w:rsidR="00E3506B" w:rsidRDefault="00E3506B" w:rsidP="002E5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9C2B" w14:textId="77777777" w:rsidR="002E5103" w:rsidRDefault="002E5103">
    <w:pPr>
      <w:pStyle w:val="Zhlav"/>
      <w:rPr>
        <w:rFonts w:ascii="Arial" w:hAnsi="Arial" w:cs="Arial"/>
        <w:i/>
        <w:color w:val="7F7F7F" w:themeColor="text1" w:themeTint="80"/>
        <w:sz w:val="20"/>
        <w:szCs w:val="20"/>
      </w:rPr>
    </w:pPr>
    <w:r>
      <w:rPr>
        <w:rFonts w:ascii="Arial" w:hAnsi="Arial" w:cs="Arial"/>
        <w:i/>
        <w:color w:val="7F7F7F" w:themeColor="text1" w:themeTint="80"/>
        <w:sz w:val="20"/>
        <w:szCs w:val="20"/>
      </w:rPr>
      <w:tab/>
    </w:r>
    <w:r>
      <w:rPr>
        <w:rFonts w:ascii="Arial" w:hAnsi="Arial" w:cs="Arial"/>
        <w:i/>
        <w:color w:val="7F7F7F" w:themeColor="text1" w:themeTint="80"/>
        <w:sz w:val="20"/>
        <w:szCs w:val="20"/>
      </w:rPr>
      <w:tab/>
    </w:r>
  </w:p>
  <w:p w14:paraId="69E25EE5" w14:textId="03881126" w:rsidR="002E5103" w:rsidRPr="002E5103" w:rsidRDefault="002E5103">
    <w:pPr>
      <w:pStyle w:val="Zhlav"/>
      <w:rPr>
        <w:rFonts w:ascii="Arial" w:hAnsi="Arial" w:cs="Arial"/>
        <w:i/>
        <w:color w:val="7F7F7F" w:themeColor="text1" w:themeTint="80"/>
        <w:sz w:val="20"/>
        <w:szCs w:val="20"/>
      </w:rPr>
    </w:pPr>
    <w:r>
      <w:rPr>
        <w:rFonts w:ascii="Arial" w:hAnsi="Arial" w:cs="Arial"/>
        <w:i/>
        <w:color w:val="7F7F7F" w:themeColor="text1" w:themeTint="80"/>
        <w:sz w:val="20"/>
        <w:szCs w:val="20"/>
      </w:rPr>
      <w:tab/>
    </w:r>
    <w:r w:rsidR="003F363C">
      <w:rPr>
        <w:rFonts w:ascii="Arial" w:hAnsi="Arial" w:cs="Arial"/>
        <w:i/>
        <w:color w:val="44546A" w:themeColor="text2"/>
        <w:sz w:val="20"/>
        <w:szCs w:val="20"/>
      </w:rPr>
      <w:t xml:space="preserve">                                                          </w:t>
    </w:r>
    <w:r w:rsidRPr="002E5103">
      <w:rPr>
        <w:rFonts w:ascii="Arial" w:hAnsi="Arial" w:cs="Arial"/>
        <w:i/>
        <w:color w:val="44546A" w:themeColor="text2"/>
        <w:sz w:val="20"/>
        <w:szCs w:val="20"/>
      </w:rPr>
      <w:t>Územní studie systému sídelní zeleně</w:t>
    </w:r>
    <w:r w:rsidR="003F363C">
      <w:rPr>
        <w:rFonts w:ascii="Arial" w:hAnsi="Arial" w:cs="Arial"/>
        <w:i/>
        <w:color w:val="44546A" w:themeColor="text2"/>
        <w:sz w:val="20"/>
        <w:szCs w:val="20"/>
      </w:rPr>
      <w:t xml:space="preserve"> města Otrokovice</w:t>
    </w:r>
    <w:r w:rsidRPr="002E5103">
      <w:rPr>
        <w:rFonts w:ascii="Arial" w:hAnsi="Arial" w:cs="Arial"/>
        <w:i/>
        <w:color w:val="44546A" w:themeColor="text2"/>
        <w:sz w:val="20"/>
        <w:szCs w:val="20"/>
      </w:rPr>
      <w:t xml:space="preserve"> - zadání</w:t>
    </w:r>
  </w:p>
  <w:p w14:paraId="1CA6BD0D" w14:textId="77777777" w:rsidR="002E5103" w:rsidRDefault="002E51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068A"/>
    <w:multiLevelType w:val="hybridMultilevel"/>
    <w:tmpl w:val="BFD0423E"/>
    <w:lvl w:ilvl="0" w:tplc="29448940">
      <w:numFmt w:val="bullet"/>
      <w:lvlText w:val="-"/>
      <w:lvlJc w:val="left"/>
      <w:pPr>
        <w:ind w:left="1440" w:hanging="360"/>
      </w:pPr>
      <w:rPr>
        <w:rFonts w:ascii="Calibri" w:eastAsiaTheme="minorHAns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C9E34DB"/>
    <w:multiLevelType w:val="multilevel"/>
    <w:tmpl w:val="A384777C"/>
    <w:lvl w:ilvl="0">
      <w:start w:val="1"/>
      <w:numFmt w:val="decimal"/>
      <w:lvlText w:val="%1"/>
      <w:lvlJc w:val="left"/>
      <w:pPr>
        <w:ind w:left="709" w:hanging="233"/>
      </w:pPr>
      <w:rPr>
        <w:rFonts w:ascii="Calibri" w:eastAsia="Calibri" w:hAnsi="Calibri" w:cs="Calibri" w:hint="default"/>
        <w:b/>
        <w:bCs/>
        <w:i w:val="0"/>
        <w:iCs w:val="0"/>
        <w:spacing w:val="0"/>
        <w:w w:val="99"/>
        <w:sz w:val="32"/>
        <w:szCs w:val="32"/>
        <w:lang w:val="cs-CZ" w:eastAsia="en-US" w:bidi="ar-SA"/>
      </w:rPr>
    </w:lvl>
    <w:lvl w:ilvl="1">
      <w:start w:val="1"/>
      <w:numFmt w:val="decimal"/>
      <w:lvlText w:val="%1.%2"/>
      <w:lvlJc w:val="left"/>
      <w:pPr>
        <w:ind w:left="958" w:hanging="483"/>
      </w:pPr>
      <w:rPr>
        <w:rFonts w:ascii="Calibri" w:eastAsia="Calibri" w:hAnsi="Calibri" w:cs="Calibri" w:hint="default"/>
        <w:b/>
        <w:bCs/>
        <w:i w:val="0"/>
        <w:iCs w:val="0"/>
        <w:spacing w:val="-3"/>
        <w:w w:val="100"/>
        <w:sz w:val="28"/>
        <w:szCs w:val="28"/>
        <w:lang w:val="cs-CZ" w:eastAsia="en-US" w:bidi="ar-SA"/>
      </w:rPr>
    </w:lvl>
    <w:lvl w:ilvl="2">
      <w:numFmt w:val="bullet"/>
      <w:lvlText w:val="•"/>
      <w:lvlJc w:val="left"/>
      <w:pPr>
        <w:ind w:left="1927" w:hanging="483"/>
      </w:pPr>
      <w:rPr>
        <w:rFonts w:hint="default"/>
        <w:lang w:val="cs-CZ" w:eastAsia="en-US" w:bidi="ar-SA"/>
      </w:rPr>
    </w:lvl>
    <w:lvl w:ilvl="3">
      <w:numFmt w:val="bullet"/>
      <w:lvlText w:val="•"/>
      <w:lvlJc w:val="left"/>
      <w:pPr>
        <w:ind w:left="2894" w:hanging="483"/>
      </w:pPr>
      <w:rPr>
        <w:rFonts w:hint="default"/>
        <w:lang w:val="cs-CZ" w:eastAsia="en-US" w:bidi="ar-SA"/>
      </w:rPr>
    </w:lvl>
    <w:lvl w:ilvl="4">
      <w:numFmt w:val="bullet"/>
      <w:lvlText w:val="•"/>
      <w:lvlJc w:val="left"/>
      <w:pPr>
        <w:ind w:left="3862" w:hanging="483"/>
      </w:pPr>
      <w:rPr>
        <w:rFonts w:hint="default"/>
        <w:lang w:val="cs-CZ" w:eastAsia="en-US" w:bidi="ar-SA"/>
      </w:rPr>
    </w:lvl>
    <w:lvl w:ilvl="5">
      <w:numFmt w:val="bullet"/>
      <w:lvlText w:val="•"/>
      <w:lvlJc w:val="left"/>
      <w:pPr>
        <w:ind w:left="4829" w:hanging="483"/>
      </w:pPr>
      <w:rPr>
        <w:rFonts w:hint="default"/>
        <w:lang w:val="cs-CZ" w:eastAsia="en-US" w:bidi="ar-SA"/>
      </w:rPr>
    </w:lvl>
    <w:lvl w:ilvl="6">
      <w:numFmt w:val="bullet"/>
      <w:lvlText w:val="•"/>
      <w:lvlJc w:val="left"/>
      <w:pPr>
        <w:ind w:left="5796" w:hanging="483"/>
      </w:pPr>
      <w:rPr>
        <w:rFonts w:hint="default"/>
        <w:lang w:val="cs-CZ" w:eastAsia="en-US" w:bidi="ar-SA"/>
      </w:rPr>
    </w:lvl>
    <w:lvl w:ilvl="7">
      <w:numFmt w:val="bullet"/>
      <w:lvlText w:val="•"/>
      <w:lvlJc w:val="left"/>
      <w:pPr>
        <w:ind w:left="6764" w:hanging="483"/>
      </w:pPr>
      <w:rPr>
        <w:rFonts w:hint="default"/>
        <w:lang w:val="cs-CZ" w:eastAsia="en-US" w:bidi="ar-SA"/>
      </w:rPr>
    </w:lvl>
    <w:lvl w:ilvl="8">
      <w:numFmt w:val="bullet"/>
      <w:lvlText w:val="•"/>
      <w:lvlJc w:val="left"/>
      <w:pPr>
        <w:ind w:left="7731" w:hanging="483"/>
      </w:pPr>
      <w:rPr>
        <w:rFonts w:hint="default"/>
        <w:lang w:val="cs-CZ" w:eastAsia="en-US" w:bidi="ar-SA"/>
      </w:rPr>
    </w:lvl>
  </w:abstractNum>
  <w:abstractNum w:abstractNumId="2" w15:restartNumberingAfterBreak="0">
    <w:nsid w:val="1678357F"/>
    <w:multiLevelType w:val="hybridMultilevel"/>
    <w:tmpl w:val="BFFCD72E"/>
    <w:lvl w:ilvl="0" w:tplc="777650B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FEA7913"/>
    <w:multiLevelType w:val="hybridMultilevel"/>
    <w:tmpl w:val="5DDC3B1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5D04694"/>
    <w:multiLevelType w:val="hybridMultilevel"/>
    <w:tmpl w:val="C602CDC8"/>
    <w:lvl w:ilvl="0" w:tplc="F948E938">
      <w:numFmt w:val="bullet"/>
      <w:lvlText w:val="-"/>
      <w:lvlJc w:val="left"/>
      <w:pPr>
        <w:ind w:left="476" w:hanging="361"/>
      </w:pPr>
      <w:rPr>
        <w:rFonts w:ascii="Arial" w:eastAsia="Arial" w:hAnsi="Arial" w:cs="Arial" w:hint="default"/>
        <w:b w:val="0"/>
        <w:bCs w:val="0"/>
        <w:i w:val="0"/>
        <w:iCs w:val="0"/>
        <w:spacing w:val="0"/>
        <w:w w:val="100"/>
        <w:sz w:val="22"/>
        <w:szCs w:val="22"/>
        <w:lang w:val="cs-CZ" w:eastAsia="en-US" w:bidi="ar-SA"/>
      </w:rPr>
    </w:lvl>
    <w:lvl w:ilvl="1" w:tplc="8BA014EC">
      <w:numFmt w:val="bullet"/>
      <w:lvlText w:val="•"/>
      <w:lvlJc w:val="left"/>
      <w:pPr>
        <w:ind w:left="1398" w:hanging="361"/>
      </w:pPr>
      <w:rPr>
        <w:rFonts w:hint="default"/>
        <w:lang w:val="cs-CZ" w:eastAsia="en-US" w:bidi="ar-SA"/>
      </w:rPr>
    </w:lvl>
    <w:lvl w:ilvl="2" w:tplc="09542260">
      <w:numFmt w:val="bullet"/>
      <w:lvlText w:val="•"/>
      <w:lvlJc w:val="left"/>
      <w:pPr>
        <w:ind w:left="2317" w:hanging="361"/>
      </w:pPr>
      <w:rPr>
        <w:rFonts w:hint="default"/>
        <w:lang w:val="cs-CZ" w:eastAsia="en-US" w:bidi="ar-SA"/>
      </w:rPr>
    </w:lvl>
    <w:lvl w:ilvl="3" w:tplc="272E8D0A">
      <w:numFmt w:val="bullet"/>
      <w:lvlText w:val="•"/>
      <w:lvlJc w:val="left"/>
      <w:pPr>
        <w:ind w:left="3235" w:hanging="361"/>
      </w:pPr>
      <w:rPr>
        <w:rFonts w:hint="default"/>
        <w:lang w:val="cs-CZ" w:eastAsia="en-US" w:bidi="ar-SA"/>
      </w:rPr>
    </w:lvl>
    <w:lvl w:ilvl="4" w:tplc="514C5324">
      <w:numFmt w:val="bullet"/>
      <w:lvlText w:val="•"/>
      <w:lvlJc w:val="left"/>
      <w:pPr>
        <w:ind w:left="4154" w:hanging="361"/>
      </w:pPr>
      <w:rPr>
        <w:rFonts w:hint="default"/>
        <w:lang w:val="cs-CZ" w:eastAsia="en-US" w:bidi="ar-SA"/>
      </w:rPr>
    </w:lvl>
    <w:lvl w:ilvl="5" w:tplc="04467178">
      <w:numFmt w:val="bullet"/>
      <w:lvlText w:val="•"/>
      <w:lvlJc w:val="left"/>
      <w:pPr>
        <w:ind w:left="5073" w:hanging="361"/>
      </w:pPr>
      <w:rPr>
        <w:rFonts w:hint="default"/>
        <w:lang w:val="cs-CZ" w:eastAsia="en-US" w:bidi="ar-SA"/>
      </w:rPr>
    </w:lvl>
    <w:lvl w:ilvl="6" w:tplc="840EA1C4">
      <w:numFmt w:val="bullet"/>
      <w:lvlText w:val="•"/>
      <w:lvlJc w:val="left"/>
      <w:pPr>
        <w:ind w:left="5991" w:hanging="361"/>
      </w:pPr>
      <w:rPr>
        <w:rFonts w:hint="default"/>
        <w:lang w:val="cs-CZ" w:eastAsia="en-US" w:bidi="ar-SA"/>
      </w:rPr>
    </w:lvl>
    <w:lvl w:ilvl="7" w:tplc="50BA5A2A">
      <w:numFmt w:val="bullet"/>
      <w:lvlText w:val="•"/>
      <w:lvlJc w:val="left"/>
      <w:pPr>
        <w:ind w:left="6910" w:hanging="361"/>
      </w:pPr>
      <w:rPr>
        <w:rFonts w:hint="default"/>
        <w:lang w:val="cs-CZ" w:eastAsia="en-US" w:bidi="ar-SA"/>
      </w:rPr>
    </w:lvl>
    <w:lvl w:ilvl="8" w:tplc="91ACDBBA">
      <w:numFmt w:val="bullet"/>
      <w:lvlText w:val="•"/>
      <w:lvlJc w:val="left"/>
      <w:pPr>
        <w:ind w:left="7829" w:hanging="361"/>
      </w:pPr>
      <w:rPr>
        <w:rFonts w:hint="default"/>
        <w:lang w:val="cs-CZ" w:eastAsia="en-US" w:bidi="ar-SA"/>
      </w:rPr>
    </w:lvl>
  </w:abstractNum>
  <w:abstractNum w:abstractNumId="5" w15:restartNumberingAfterBreak="0">
    <w:nsid w:val="35553BFE"/>
    <w:multiLevelType w:val="hybridMultilevel"/>
    <w:tmpl w:val="89E2457C"/>
    <w:lvl w:ilvl="0" w:tplc="04050015">
      <w:start w:val="1"/>
      <w:numFmt w:val="upperLetter"/>
      <w:lvlText w:val="%1."/>
      <w:lvlJc w:val="left"/>
      <w:pPr>
        <w:ind w:left="476" w:hanging="361"/>
      </w:pPr>
      <w:rPr>
        <w:rFonts w:hint="default"/>
        <w:b w:val="0"/>
        <w:bCs w:val="0"/>
        <w:i w:val="0"/>
        <w:iCs w:val="0"/>
        <w:spacing w:val="0"/>
        <w:w w:val="100"/>
        <w:sz w:val="22"/>
        <w:szCs w:val="22"/>
        <w:lang w:val="cs-CZ" w:eastAsia="en-US" w:bidi="ar-SA"/>
      </w:rPr>
    </w:lvl>
    <w:lvl w:ilvl="1" w:tplc="D6366782">
      <w:numFmt w:val="bullet"/>
      <w:lvlText w:val="•"/>
      <w:lvlJc w:val="left"/>
      <w:pPr>
        <w:ind w:left="1398" w:hanging="361"/>
      </w:pPr>
      <w:rPr>
        <w:rFonts w:hint="default"/>
        <w:lang w:val="cs-CZ" w:eastAsia="en-US" w:bidi="ar-SA"/>
      </w:rPr>
    </w:lvl>
    <w:lvl w:ilvl="2" w:tplc="5E88E62C">
      <w:numFmt w:val="bullet"/>
      <w:lvlText w:val="•"/>
      <w:lvlJc w:val="left"/>
      <w:pPr>
        <w:ind w:left="2317" w:hanging="361"/>
      </w:pPr>
      <w:rPr>
        <w:rFonts w:hint="default"/>
        <w:lang w:val="cs-CZ" w:eastAsia="en-US" w:bidi="ar-SA"/>
      </w:rPr>
    </w:lvl>
    <w:lvl w:ilvl="3" w:tplc="D7E060DC">
      <w:numFmt w:val="bullet"/>
      <w:lvlText w:val="•"/>
      <w:lvlJc w:val="left"/>
      <w:pPr>
        <w:ind w:left="3235" w:hanging="361"/>
      </w:pPr>
      <w:rPr>
        <w:rFonts w:hint="default"/>
        <w:lang w:val="cs-CZ" w:eastAsia="en-US" w:bidi="ar-SA"/>
      </w:rPr>
    </w:lvl>
    <w:lvl w:ilvl="4" w:tplc="64462DA2">
      <w:numFmt w:val="bullet"/>
      <w:lvlText w:val="•"/>
      <w:lvlJc w:val="left"/>
      <w:pPr>
        <w:ind w:left="4154" w:hanging="361"/>
      </w:pPr>
      <w:rPr>
        <w:rFonts w:hint="default"/>
        <w:lang w:val="cs-CZ" w:eastAsia="en-US" w:bidi="ar-SA"/>
      </w:rPr>
    </w:lvl>
    <w:lvl w:ilvl="5" w:tplc="FDA41F4C">
      <w:numFmt w:val="bullet"/>
      <w:lvlText w:val="•"/>
      <w:lvlJc w:val="left"/>
      <w:pPr>
        <w:ind w:left="5073" w:hanging="361"/>
      </w:pPr>
      <w:rPr>
        <w:rFonts w:hint="default"/>
        <w:lang w:val="cs-CZ" w:eastAsia="en-US" w:bidi="ar-SA"/>
      </w:rPr>
    </w:lvl>
    <w:lvl w:ilvl="6" w:tplc="0BC25468">
      <w:numFmt w:val="bullet"/>
      <w:lvlText w:val="•"/>
      <w:lvlJc w:val="left"/>
      <w:pPr>
        <w:ind w:left="5991" w:hanging="361"/>
      </w:pPr>
      <w:rPr>
        <w:rFonts w:hint="default"/>
        <w:lang w:val="cs-CZ" w:eastAsia="en-US" w:bidi="ar-SA"/>
      </w:rPr>
    </w:lvl>
    <w:lvl w:ilvl="7" w:tplc="6D12A7C2">
      <w:numFmt w:val="bullet"/>
      <w:lvlText w:val="•"/>
      <w:lvlJc w:val="left"/>
      <w:pPr>
        <w:ind w:left="6910" w:hanging="361"/>
      </w:pPr>
      <w:rPr>
        <w:rFonts w:hint="default"/>
        <w:lang w:val="cs-CZ" w:eastAsia="en-US" w:bidi="ar-SA"/>
      </w:rPr>
    </w:lvl>
    <w:lvl w:ilvl="8" w:tplc="4EA0C440">
      <w:numFmt w:val="bullet"/>
      <w:lvlText w:val="•"/>
      <w:lvlJc w:val="left"/>
      <w:pPr>
        <w:ind w:left="7829" w:hanging="361"/>
      </w:pPr>
      <w:rPr>
        <w:rFonts w:hint="default"/>
        <w:lang w:val="cs-CZ" w:eastAsia="en-US" w:bidi="ar-SA"/>
      </w:rPr>
    </w:lvl>
  </w:abstractNum>
  <w:abstractNum w:abstractNumId="6" w15:restartNumberingAfterBreak="0">
    <w:nsid w:val="395707F5"/>
    <w:multiLevelType w:val="multilevel"/>
    <w:tmpl w:val="CE484476"/>
    <w:lvl w:ilvl="0">
      <w:start w:val="1"/>
      <w:numFmt w:val="decimal"/>
      <w:lvlText w:val="%1."/>
      <w:lvlJc w:val="left"/>
      <w:pPr>
        <w:ind w:left="709" w:hanging="233"/>
      </w:pPr>
      <w:rPr>
        <w:rFonts w:hint="default"/>
        <w:b/>
        <w:bCs/>
        <w:i w:val="0"/>
        <w:iCs w:val="0"/>
        <w:spacing w:val="0"/>
        <w:w w:val="99"/>
        <w:sz w:val="32"/>
        <w:szCs w:val="32"/>
        <w:lang w:val="cs-CZ" w:eastAsia="en-US" w:bidi="ar-SA"/>
      </w:rPr>
    </w:lvl>
    <w:lvl w:ilvl="1">
      <w:start w:val="1"/>
      <w:numFmt w:val="decimal"/>
      <w:lvlText w:val="%1.%2"/>
      <w:lvlJc w:val="left"/>
      <w:pPr>
        <w:ind w:left="958" w:hanging="483"/>
      </w:pPr>
      <w:rPr>
        <w:rFonts w:ascii="Calibri" w:eastAsia="Calibri" w:hAnsi="Calibri" w:cs="Calibri" w:hint="default"/>
        <w:b/>
        <w:bCs/>
        <w:i w:val="0"/>
        <w:iCs w:val="0"/>
        <w:spacing w:val="-3"/>
        <w:w w:val="100"/>
        <w:sz w:val="28"/>
        <w:szCs w:val="28"/>
        <w:lang w:val="cs-CZ" w:eastAsia="en-US" w:bidi="ar-SA"/>
      </w:rPr>
    </w:lvl>
    <w:lvl w:ilvl="2">
      <w:numFmt w:val="bullet"/>
      <w:lvlText w:val="•"/>
      <w:lvlJc w:val="left"/>
      <w:pPr>
        <w:ind w:left="1927" w:hanging="483"/>
      </w:pPr>
      <w:rPr>
        <w:rFonts w:hint="default"/>
        <w:lang w:val="cs-CZ" w:eastAsia="en-US" w:bidi="ar-SA"/>
      </w:rPr>
    </w:lvl>
    <w:lvl w:ilvl="3">
      <w:numFmt w:val="bullet"/>
      <w:lvlText w:val="•"/>
      <w:lvlJc w:val="left"/>
      <w:pPr>
        <w:ind w:left="2894" w:hanging="483"/>
      </w:pPr>
      <w:rPr>
        <w:rFonts w:hint="default"/>
        <w:lang w:val="cs-CZ" w:eastAsia="en-US" w:bidi="ar-SA"/>
      </w:rPr>
    </w:lvl>
    <w:lvl w:ilvl="4">
      <w:numFmt w:val="bullet"/>
      <w:lvlText w:val="•"/>
      <w:lvlJc w:val="left"/>
      <w:pPr>
        <w:ind w:left="3862" w:hanging="483"/>
      </w:pPr>
      <w:rPr>
        <w:rFonts w:hint="default"/>
        <w:lang w:val="cs-CZ" w:eastAsia="en-US" w:bidi="ar-SA"/>
      </w:rPr>
    </w:lvl>
    <w:lvl w:ilvl="5">
      <w:numFmt w:val="bullet"/>
      <w:lvlText w:val="•"/>
      <w:lvlJc w:val="left"/>
      <w:pPr>
        <w:ind w:left="4829" w:hanging="483"/>
      </w:pPr>
      <w:rPr>
        <w:rFonts w:hint="default"/>
        <w:lang w:val="cs-CZ" w:eastAsia="en-US" w:bidi="ar-SA"/>
      </w:rPr>
    </w:lvl>
    <w:lvl w:ilvl="6">
      <w:numFmt w:val="bullet"/>
      <w:lvlText w:val="•"/>
      <w:lvlJc w:val="left"/>
      <w:pPr>
        <w:ind w:left="5796" w:hanging="483"/>
      </w:pPr>
      <w:rPr>
        <w:rFonts w:hint="default"/>
        <w:lang w:val="cs-CZ" w:eastAsia="en-US" w:bidi="ar-SA"/>
      </w:rPr>
    </w:lvl>
    <w:lvl w:ilvl="7">
      <w:numFmt w:val="bullet"/>
      <w:lvlText w:val="•"/>
      <w:lvlJc w:val="left"/>
      <w:pPr>
        <w:ind w:left="6764" w:hanging="483"/>
      </w:pPr>
      <w:rPr>
        <w:rFonts w:hint="default"/>
        <w:lang w:val="cs-CZ" w:eastAsia="en-US" w:bidi="ar-SA"/>
      </w:rPr>
    </w:lvl>
    <w:lvl w:ilvl="8">
      <w:numFmt w:val="bullet"/>
      <w:lvlText w:val="•"/>
      <w:lvlJc w:val="left"/>
      <w:pPr>
        <w:ind w:left="7731" w:hanging="483"/>
      </w:pPr>
      <w:rPr>
        <w:rFonts w:hint="default"/>
        <w:lang w:val="cs-CZ" w:eastAsia="en-US" w:bidi="ar-SA"/>
      </w:rPr>
    </w:lvl>
  </w:abstractNum>
  <w:abstractNum w:abstractNumId="7" w15:restartNumberingAfterBreak="0">
    <w:nsid w:val="3A133D8E"/>
    <w:multiLevelType w:val="hybridMultilevel"/>
    <w:tmpl w:val="336AC450"/>
    <w:lvl w:ilvl="0" w:tplc="EB5854CC">
      <w:numFmt w:val="bullet"/>
      <w:lvlText w:val="-"/>
      <w:lvlJc w:val="left"/>
      <w:pPr>
        <w:ind w:left="780" w:hanging="360"/>
      </w:pPr>
      <w:rPr>
        <w:rFonts w:ascii="Arial" w:eastAsia="Arial" w:hAnsi="Arial" w:cs="Arial" w:hint="default"/>
        <w:b w:val="0"/>
        <w:bCs w:val="0"/>
        <w:i w:val="0"/>
        <w:iCs w:val="0"/>
        <w:spacing w:val="0"/>
        <w:w w:val="100"/>
        <w:sz w:val="22"/>
        <w:szCs w:val="22"/>
        <w:lang w:val="cs-CZ" w:eastAsia="en-US" w:bidi="ar-SA"/>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41B74981"/>
    <w:multiLevelType w:val="hybridMultilevel"/>
    <w:tmpl w:val="F36C41B6"/>
    <w:lvl w:ilvl="0" w:tplc="313291A2">
      <w:start w:val="1"/>
      <w:numFmt w:val="decimal"/>
      <w:lvlText w:val="%1."/>
      <w:lvlJc w:val="left"/>
      <w:pPr>
        <w:ind w:left="476" w:hanging="361"/>
      </w:pPr>
      <w:rPr>
        <w:rFonts w:ascii="Calibri" w:eastAsia="Calibri" w:hAnsi="Calibri" w:cs="Calibri" w:hint="default"/>
        <w:b w:val="0"/>
        <w:bCs w:val="0"/>
        <w:i w:val="0"/>
        <w:iCs w:val="0"/>
        <w:spacing w:val="0"/>
        <w:w w:val="100"/>
        <w:sz w:val="22"/>
        <w:szCs w:val="22"/>
        <w:lang w:val="cs-CZ" w:eastAsia="en-US" w:bidi="ar-SA"/>
      </w:rPr>
    </w:lvl>
    <w:lvl w:ilvl="1" w:tplc="84E4C69C">
      <w:numFmt w:val="bullet"/>
      <w:lvlText w:val="•"/>
      <w:lvlJc w:val="left"/>
      <w:pPr>
        <w:ind w:left="1398" w:hanging="361"/>
      </w:pPr>
      <w:rPr>
        <w:rFonts w:hint="default"/>
        <w:lang w:val="cs-CZ" w:eastAsia="en-US" w:bidi="ar-SA"/>
      </w:rPr>
    </w:lvl>
    <w:lvl w:ilvl="2" w:tplc="F58A6AF6">
      <w:numFmt w:val="bullet"/>
      <w:lvlText w:val="•"/>
      <w:lvlJc w:val="left"/>
      <w:pPr>
        <w:ind w:left="2317" w:hanging="361"/>
      </w:pPr>
      <w:rPr>
        <w:rFonts w:hint="default"/>
        <w:lang w:val="cs-CZ" w:eastAsia="en-US" w:bidi="ar-SA"/>
      </w:rPr>
    </w:lvl>
    <w:lvl w:ilvl="3" w:tplc="FC1ECC60">
      <w:numFmt w:val="bullet"/>
      <w:lvlText w:val="•"/>
      <w:lvlJc w:val="left"/>
      <w:pPr>
        <w:ind w:left="3235" w:hanging="361"/>
      </w:pPr>
      <w:rPr>
        <w:rFonts w:hint="default"/>
        <w:lang w:val="cs-CZ" w:eastAsia="en-US" w:bidi="ar-SA"/>
      </w:rPr>
    </w:lvl>
    <w:lvl w:ilvl="4" w:tplc="0B484F14">
      <w:numFmt w:val="bullet"/>
      <w:lvlText w:val="•"/>
      <w:lvlJc w:val="left"/>
      <w:pPr>
        <w:ind w:left="4154" w:hanging="361"/>
      </w:pPr>
      <w:rPr>
        <w:rFonts w:hint="default"/>
        <w:lang w:val="cs-CZ" w:eastAsia="en-US" w:bidi="ar-SA"/>
      </w:rPr>
    </w:lvl>
    <w:lvl w:ilvl="5" w:tplc="21AC1C76">
      <w:numFmt w:val="bullet"/>
      <w:lvlText w:val="•"/>
      <w:lvlJc w:val="left"/>
      <w:pPr>
        <w:ind w:left="5073" w:hanging="361"/>
      </w:pPr>
      <w:rPr>
        <w:rFonts w:hint="default"/>
        <w:lang w:val="cs-CZ" w:eastAsia="en-US" w:bidi="ar-SA"/>
      </w:rPr>
    </w:lvl>
    <w:lvl w:ilvl="6" w:tplc="2FDC6388">
      <w:numFmt w:val="bullet"/>
      <w:lvlText w:val="•"/>
      <w:lvlJc w:val="left"/>
      <w:pPr>
        <w:ind w:left="5991" w:hanging="361"/>
      </w:pPr>
      <w:rPr>
        <w:rFonts w:hint="default"/>
        <w:lang w:val="cs-CZ" w:eastAsia="en-US" w:bidi="ar-SA"/>
      </w:rPr>
    </w:lvl>
    <w:lvl w:ilvl="7" w:tplc="C81EE0FC">
      <w:numFmt w:val="bullet"/>
      <w:lvlText w:val="•"/>
      <w:lvlJc w:val="left"/>
      <w:pPr>
        <w:ind w:left="6910" w:hanging="361"/>
      </w:pPr>
      <w:rPr>
        <w:rFonts w:hint="default"/>
        <w:lang w:val="cs-CZ" w:eastAsia="en-US" w:bidi="ar-SA"/>
      </w:rPr>
    </w:lvl>
    <w:lvl w:ilvl="8" w:tplc="C5607E54">
      <w:numFmt w:val="bullet"/>
      <w:lvlText w:val="•"/>
      <w:lvlJc w:val="left"/>
      <w:pPr>
        <w:ind w:left="7829" w:hanging="361"/>
      </w:pPr>
      <w:rPr>
        <w:rFonts w:hint="default"/>
        <w:lang w:val="cs-CZ" w:eastAsia="en-US" w:bidi="ar-SA"/>
      </w:rPr>
    </w:lvl>
  </w:abstractNum>
  <w:abstractNum w:abstractNumId="9" w15:restartNumberingAfterBreak="0">
    <w:nsid w:val="51463FF5"/>
    <w:multiLevelType w:val="hybridMultilevel"/>
    <w:tmpl w:val="C9B6D2B6"/>
    <w:lvl w:ilvl="0" w:tplc="1E70F996">
      <w:numFmt w:val="bullet"/>
      <w:lvlText w:val="-"/>
      <w:lvlJc w:val="left"/>
      <w:pPr>
        <w:ind w:left="476" w:hanging="152"/>
      </w:pPr>
      <w:rPr>
        <w:rFonts w:ascii="Calibri" w:eastAsia="Calibri" w:hAnsi="Calibri" w:cs="Calibri" w:hint="default"/>
        <w:b w:val="0"/>
        <w:bCs w:val="0"/>
        <w:i w:val="0"/>
        <w:iCs w:val="0"/>
        <w:spacing w:val="0"/>
        <w:w w:val="100"/>
        <w:sz w:val="22"/>
        <w:szCs w:val="22"/>
        <w:lang w:val="cs-CZ" w:eastAsia="en-US" w:bidi="ar-SA"/>
      </w:rPr>
    </w:lvl>
    <w:lvl w:ilvl="1" w:tplc="8BB05F32">
      <w:numFmt w:val="bullet"/>
      <w:lvlText w:val="•"/>
      <w:lvlJc w:val="left"/>
      <w:pPr>
        <w:ind w:left="1398" w:hanging="152"/>
      </w:pPr>
      <w:rPr>
        <w:rFonts w:hint="default"/>
        <w:lang w:val="cs-CZ" w:eastAsia="en-US" w:bidi="ar-SA"/>
      </w:rPr>
    </w:lvl>
    <w:lvl w:ilvl="2" w:tplc="5E9CE948">
      <w:numFmt w:val="bullet"/>
      <w:lvlText w:val="•"/>
      <w:lvlJc w:val="left"/>
      <w:pPr>
        <w:ind w:left="2317" w:hanging="152"/>
      </w:pPr>
      <w:rPr>
        <w:rFonts w:hint="default"/>
        <w:lang w:val="cs-CZ" w:eastAsia="en-US" w:bidi="ar-SA"/>
      </w:rPr>
    </w:lvl>
    <w:lvl w:ilvl="3" w:tplc="FB7EB464">
      <w:numFmt w:val="bullet"/>
      <w:lvlText w:val="•"/>
      <w:lvlJc w:val="left"/>
      <w:pPr>
        <w:ind w:left="3235" w:hanging="152"/>
      </w:pPr>
      <w:rPr>
        <w:rFonts w:hint="default"/>
        <w:lang w:val="cs-CZ" w:eastAsia="en-US" w:bidi="ar-SA"/>
      </w:rPr>
    </w:lvl>
    <w:lvl w:ilvl="4" w:tplc="E236D394">
      <w:numFmt w:val="bullet"/>
      <w:lvlText w:val="•"/>
      <w:lvlJc w:val="left"/>
      <w:pPr>
        <w:ind w:left="4154" w:hanging="152"/>
      </w:pPr>
      <w:rPr>
        <w:rFonts w:hint="default"/>
        <w:lang w:val="cs-CZ" w:eastAsia="en-US" w:bidi="ar-SA"/>
      </w:rPr>
    </w:lvl>
    <w:lvl w:ilvl="5" w:tplc="5A08371A">
      <w:numFmt w:val="bullet"/>
      <w:lvlText w:val="•"/>
      <w:lvlJc w:val="left"/>
      <w:pPr>
        <w:ind w:left="5073" w:hanging="152"/>
      </w:pPr>
      <w:rPr>
        <w:rFonts w:hint="default"/>
        <w:lang w:val="cs-CZ" w:eastAsia="en-US" w:bidi="ar-SA"/>
      </w:rPr>
    </w:lvl>
    <w:lvl w:ilvl="6" w:tplc="60FCF71C">
      <w:numFmt w:val="bullet"/>
      <w:lvlText w:val="•"/>
      <w:lvlJc w:val="left"/>
      <w:pPr>
        <w:ind w:left="5991" w:hanging="152"/>
      </w:pPr>
      <w:rPr>
        <w:rFonts w:hint="default"/>
        <w:lang w:val="cs-CZ" w:eastAsia="en-US" w:bidi="ar-SA"/>
      </w:rPr>
    </w:lvl>
    <w:lvl w:ilvl="7" w:tplc="B64E73D2">
      <w:numFmt w:val="bullet"/>
      <w:lvlText w:val="•"/>
      <w:lvlJc w:val="left"/>
      <w:pPr>
        <w:ind w:left="6910" w:hanging="152"/>
      </w:pPr>
      <w:rPr>
        <w:rFonts w:hint="default"/>
        <w:lang w:val="cs-CZ" w:eastAsia="en-US" w:bidi="ar-SA"/>
      </w:rPr>
    </w:lvl>
    <w:lvl w:ilvl="8" w:tplc="B890F5C2">
      <w:numFmt w:val="bullet"/>
      <w:lvlText w:val="•"/>
      <w:lvlJc w:val="left"/>
      <w:pPr>
        <w:ind w:left="7829" w:hanging="152"/>
      </w:pPr>
      <w:rPr>
        <w:rFonts w:hint="default"/>
        <w:lang w:val="cs-CZ" w:eastAsia="en-US" w:bidi="ar-SA"/>
      </w:rPr>
    </w:lvl>
  </w:abstractNum>
  <w:abstractNum w:abstractNumId="10" w15:restartNumberingAfterBreak="0">
    <w:nsid w:val="551729D1"/>
    <w:multiLevelType w:val="hybridMultilevel"/>
    <w:tmpl w:val="037E427C"/>
    <w:lvl w:ilvl="0" w:tplc="A82402BC">
      <w:numFmt w:val="bullet"/>
      <w:lvlText w:val="-"/>
      <w:lvlJc w:val="left"/>
      <w:pPr>
        <w:ind w:left="476" w:hanging="361"/>
      </w:pPr>
      <w:rPr>
        <w:rFonts w:ascii="Calibri" w:eastAsiaTheme="minorHAnsi" w:hAnsi="Calibri" w:cs="Calibri" w:hint="default"/>
        <w:b w:val="0"/>
        <w:bCs w:val="0"/>
        <w:i w:val="0"/>
        <w:iCs w:val="0"/>
        <w:spacing w:val="0"/>
        <w:w w:val="100"/>
        <w:sz w:val="22"/>
        <w:szCs w:val="22"/>
        <w:lang w:val="cs-CZ" w:eastAsia="en-US" w:bidi="ar-SA"/>
      </w:rPr>
    </w:lvl>
    <w:lvl w:ilvl="1" w:tplc="D6366782">
      <w:numFmt w:val="bullet"/>
      <w:lvlText w:val="•"/>
      <w:lvlJc w:val="left"/>
      <w:pPr>
        <w:ind w:left="1398" w:hanging="361"/>
      </w:pPr>
      <w:rPr>
        <w:rFonts w:hint="default"/>
        <w:lang w:val="cs-CZ" w:eastAsia="en-US" w:bidi="ar-SA"/>
      </w:rPr>
    </w:lvl>
    <w:lvl w:ilvl="2" w:tplc="5E88E62C">
      <w:numFmt w:val="bullet"/>
      <w:lvlText w:val="•"/>
      <w:lvlJc w:val="left"/>
      <w:pPr>
        <w:ind w:left="2317" w:hanging="361"/>
      </w:pPr>
      <w:rPr>
        <w:rFonts w:hint="default"/>
        <w:lang w:val="cs-CZ" w:eastAsia="en-US" w:bidi="ar-SA"/>
      </w:rPr>
    </w:lvl>
    <w:lvl w:ilvl="3" w:tplc="D7E060DC">
      <w:numFmt w:val="bullet"/>
      <w:lvlText w:val="•"/>
      <w:lvlJc w:val="left"/>
      <w:pPr>
        <w:ind w:left="3235" w:hanging="361"/>
      </w:pPr>
      <w:rPr>
        <w:rFonts w:hint="default"/>
        <w:lang w:val="cs-CZ" w:eastAsia="en-US" w:bidi="ar-SA"/>
      </w:rPr>
    </w:lvl>
    <w:lvl w:ilvl="4" w:tplc="64462DA2">
      <w:numFmt w:val="bullet"/>
      <w:lvlText w:val="•"/>
      <w:lvlJc w:val="left"/>
      <w:pPr>
        <w:ind w:left="4154" w:hanging="361"/>
      </w:pPr>
      <w:rPr>
        <w:rFonts w:hint="default"/>
        <w:lang w:val="cs-CZ" w:eastAsia="en-US" w:bidi="ar-SA"/>
      </w:rPr>
    </w:lvl>
    <w:lvl w:ilvl="5" w:tplc="FDA41F4C">
      <w:numFmt w:val="bullet"/>
      <w:lvlText w:val="•"/>
      <w:lvlJc w:val="left"/>
      <w:pPr>
        <w:ind w:left="5073" w:hanging="361"/>
      </w:pPr>
      <w:rPr>
        <w:rFonts w:hint="default"/>
        <w:lang w:val="cs-CZ" w:eastAsia="en-US" w:bidi="ar-SA"/>
      </w:rPr>
    </w:lvl>
    <w:lvl w:ilvl="6" w:tplc="0BC25468">
      <w:numFmt w:val="bullet"/>
      <w:lvlText w:val="•"/>
      <w:lvlJc w:val="left"/>
      <w:pPr>
        <w:ind w:left="5991" w:hanging="361"/>
      </w:pPr>
      <w:rPr>
        <w:rFonts w:hint="default"/>
        <w:lang w:val="cs-CZ" w:eastAsia="en-US" w:bidi="ar-SA"/>
      </w:rPr>
    </w:lvl>
    <w:lvl w:ilvl="7" w:tplc="6D12A7C2">
      <w:numFmt w:val="bullet"/>
      <w:lvlText w:val="•"/>
      <w:lvlJc w:val="left"/>
      <w:pPr>
        <w:ind w:left="6910" w:hanging="361"/>
      </w:pPr>
      <w:rPr>
        <w:rFonts w:hint="default"/>
        <w:lang w:val="cs-CZ" w:eastAsia="en-US" w:bidi="ar-SA"/>
      </w:rPr>
    </w:lvl>
    <w:lvl w:ilvl="8" w:tplc="4EA0C440">
      <w:numFmt w:val="bullet"/>
      <w:lvlText w:val="•"/>
      <w:lvlJc w:val="left"/>
      <w:pPr>
        <w:ind w:left="7829" w:hanging="361"/>
      </w:pPr>
      <w:rPr>
        <w:rFonts w:hint="default"/>
        <w:lang w:val="cs-CZ" w:eastAsia="en-US" w:bidi="ar-SA"/>
      </w:rPr>
    </w:lvl>
  </w:abstractNum>
  <w:abstractNum w:abstractNumId="11" w15:restartNumberingAfterBreak="0">
    <w:nsid w:val="681D5EB6"/>
    <w:multiLevelType w:val="multilevel"/>
    <w:tmpl w:val="500071E4"/>
    <w:lvl w:ilvl="0">
      <w:start w:val="4"/>
      <w:numFmt w:val="decimal"/>
      <w:lvlText w:val="%1"/>
      <w:lvlJc w:val="left"/>
      <w:pPr>
        <w:ind w:left="896" w:hanging="420"/>
      </w:pPr>
      <w:rPr>
        <w:rFonts w:hint="default"/>
        <w:lang w:val="cs-CZ" w:eastAsia="en-US" w:bidi="ar-SA"/>
      </w:rPr>
    </w:lvl>
    <w:lvl w:ilvl="1">
      <w:start w:val="2"/>
      <w:numFmt w:val="decimal"/>
      <w:lvlText w:val="%1.%2"/>
      <w:lvlJc w:val="left"/>
      <w:pPr>
        <w:ind w:left="896" w:hanging="420"/>
      </w:pPr>
      <w:rPr>
        <w:rFonts w:ascii="Calibri" w:eastAsia="Calibri" w:hAnsi="Calibri" w:cs="Calibri" w:hint="default"/>
        <w:b/>
        <w:bCs/>
        <w:i w:val="0"/>
        <w:iCs w:val="0"/>
        <w:spacing w:val="-1"/>
        <w:w w:val="100"/>
        <w:sz w:val="28"/>
        <w:szCs w:val="28"/>
        <w:lang w:val="cs-CZ" w:eastAsia="en-US" w:bidi="ar-SA"/>
      </w:rPr>
    </w:lvl>
    <w:lvl w:ilvl="2">
      <w:start w:val="1"/>
      <w:numFmt w:val="decimal"/>
      <w:lvlText w:val="%1.%2.%3"/>
      <w:lvlJc w:val="left"/>
      <w:pPr>
        <w:ind w:left="1025" w:hanging="549"/>
      </w:pPr>
      <w:rPr>
        <w:rFonts w:ascii="Calibri" w:eastAsia="Calibri" w:hAnsi="Calibri" w:cs="Calibri" w:hint="default"/>
        <w:b/>
        <w:bCs/>
        <w:i w:val="0"/>
        <w:iCs w:val="0"/>
        <w:spacing w:val="-1"/>
        <w:w w:val="100"/>
        <w:sz w:val="24"/>
        <w:szCs w:val="24"/>
        <w:lang w:val="cs-CZ" w:eastAsia="en-US" w:bidi="ar-SA"/>
      </w:rPr>
    </w:lvl>
    <w:lvl w:ilvl="3">
      <w:numFmt w:val="bullet"/>
      <w:lvlText w:val="•"/>
      <w:lvlJc w:val="left"/>
      <w:pPr>
        <w:ind w:left="2941" w:hanging="549"/>
      </w:pPr>
      <w:rPr>
        <w:rFonts w:hint="default"/>
        <w:lang w:val="cs-CZ" w:eastAsia="en-US" w:bidi="ar-SA"/>
      </w:rPr>
    </w:lvl>
    <w:lvl w:ilvl="4">
      <w:numFmt w:val="bullet"/>
      <w:lvlText w:val="•"/>
      <w:lvlJc w:val="left"/>
      <w:pPr>
        <w:ind w:left="3902" w:hanging="549"/>
      </w:pPr>
      <w:rPr>
        <w:rFonts w:hint="default"/>
        <w:lang w:val="cs-CZ" w:eastAsia="en-US" w:bidi="ar-SA"/>
      </w:rPr>
    </w:lvl>
    <w:lvl w:ilvl="5">
      <w:numFmt w:val="bullet"/>
      <w:lvlText w:val="•"/>
      <w:lvlJc w:val="left"/>
      <w:pPr>
        <w:ind w:left="4862" w:hanging="549"/>
      </w:pPr>
      <w:rPr>
        <w:rFonts w:hint="default"/>
        <w:lang w:val="cs-CZ" w:eastAsia="en-US" w:bidi="ar-SA"/>
      </w:rPr>
    </w:lvl>
    <w:lvl w:ilvl="6">
      <w:numFmt w:val="bullet"/>
      <w:lvlText w:val="•"/>
      <w:lvlJc w:val="left"/>
      <w:pPr>
        <w:ind w:left="5823" w:hanging="549"/>
      </w:pPr>
      <w:rPr>
        <w:rFonts w:hint="default"/>
        <w:lang w:val="cs-CZ" w:eastAsia="en-US" w:bidi="ar-SA"/>
      </w:rPr>
    </w:lvl>
    <w:lvl w:ilvl="7">
      <w:numFmt w:val="bullet"/>
      <w:lvlText w:val="•"/>
      <w:lvlJc w:val="left"/>
      <w:pPr>
        <w:ind w:left="6784" w:hanging="549"/>
      </w:pPr>
      <w:rPr>
        <w:rFonts w:hint="default"/>
        <w:lang w:val="cs-CZ" w:eastAsia="en-US" w:bidi="ar-SA"/>
      </w:rPr>
    </w:lvl>
    <w:lvl w:ilvl="8">
      <w:numFmt w:val="bullet"/>
      <w:lvlText w:val="•"/>
      <w:lvlJc w:val="left"/>
      <w:pPr>
        <w:ind w:left="7744" w:hanging="549"/>
      </w:pPr>
      <w:rPr>
        <w:rFonts w:hint="default"/>
        <w:lang w:val="cs-CZ" w:eastAsia="en-US" w:bidi="ar-SA"/>
      </w:rPr>
    </w:lvl>
  </w:abstractNum>
  <w:abstractNum w:abstractNumId="12" w15:restartNumberingAfterBreak="0">
    <w:nsid w:val="6ABA2137"/>
    <w:multiLevelType w:val="hybridMultilevel"/>
    <w:tmpl w:val="C84C8CC6"/>
    <w:lvl w:ilvl="0" w:tplc="04050015">
      <w:start w:val="1"/>
      <w:numFmt w:val="upperLetter"/>
      <w:lvlText w:val="%1."/>
      <w:lvlJc w:val="left"/>
      <w:pPr>
        <w:ind w:left="360"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6E5E48BA"/>
    <w:multiLevelType w:val="hybridMultilevel"/>
    <w:tmpl w:val="134E17C6"/>
    <w:lvl w:ilvl="0" w:tplc="EB5854CC">
      <w:numFmt w:val="bullet"/>
      <w:lvlText w:val="-"/>
      <w:lvlJc w:val="left"/>
      <w:pPr>
        <w:ind w:left="476" w:hanging="361"/>
      </w:pPr>
      <w:rPr>
        <w:rFonts w:ascii="Arial" w:eastAsia="Arial" w:hAnsi="Arial" w:cs="Arial" w:hint="default"/>
        <w:b w:val="0"/>
        <w:bCs w:val="0"/>
        <w:i w:val="0"/>
        <w:iCs w:val="0"/>
        <w:spacing w:val="0"/>
        <w:w w:val="100"/>
        <w:sz w:val="22"/>
        <w:szCs w:val="22"/>
        <w:lang w:val="cs-CZ" w:eastAsia="en-US" w:bidi="ar-SA"/>
      </w:rPr>
    </w:lvl>
    <w:lvl w:ilvl="1" w:tplc="74ECEC84">
      <w:numFmt w:val="bullet"/>
      <w:lvlText w:val="•"/>
      <w:lvlJc w:val="left"/>
      <w:pPr>
        <w:ind w:left="651" w:hanging="176"/>
      </w:pPr>
      <w:rPr>
        <w:rFonts w:ascii="Calibri" w:eastAsia="Calibri" w:hAnsi="Calibri" w:cs="Calibri" w:hint="default"/>
        <w:b w:val="0"/>
        <w:bCs w:val="0"/>
        <w:i w:val="0"/>
        <w:iCs w:val="0"/>
        <w:spacing w:val="0"/>
        <w:w w:val="100"/>
        <w:sz w:val="24"/>
        <w:szCs w:val="24"/>
        <w:lang w:val="cs-CZ" w:eastAsia="en-US" w:bidi="ar-SA"/>
      </w:rPr>
    </w:lvl>
    <w:lvl w:ilvl="2" w:tplc="1B3069A8">
      <w:numFmt w:val="bullet"/>
      <w:lvlText w:val="•"/>
      <w:lvlJc w:val="left"/>
      <w:pPr>
        <w:ind w:left="1660" w:hanging="176"/>
      </w:pPr>
      <w:rPr>
        <w:rFonts w:hint="default"/>
        <w:lang w:val="cs-CZ" w:eastAsia="en-US" w:bidi="ar-SA"/>
      </w:rPr>
    </w:lvl>
    <w:lvl w:ilvl="3" w:tplc="CE342B50">
      <w:numFmt w:val="bullet"/>
      <w:lvlText w:val="•"/>
      <w:lvlJc w:val="left"/>
      <w:pPr>
        <w:ind w:left="2661" w:hanging="176"/>
      </w:pPr>
      <w:rPr>
        <w:rFonts w:hint="default"/>
        <w:lang w:val="cs-CZ" w:eastAsia="en-US" w:bidi="ar-SA"/>
      </w:rPr>
    </w:lvl>
    <w:lvl w:ilvl="4" w:tplc="298A1466">
      <w:numFmt w:val="bullet"/>
      <w:lvlText w:val="•"/>
      <w:lvlJc w:val="left"/>
      <w:pPr>
        <w:ind w:left="3662" w:hanging="176"/>
      </w:pPr>
      <w:rPr>
        <w:rFonts w:hint="default"/>
        <w:lang w:val="cs-CZ" w:eastAsia="en-US" w:bidi="ar-SA"/>
      </w:rPr>
    </w:lvl>
    <w:lvl w:ilvl="5" w:tplc="110C6D92">
      <w:numFmt w:val="bullet"/>
      <w:lvlText w:val="•"/>
      <w:lvlJc w:val="left"/>
      <w:pPr>
        <w:ind w:left="4662" w:hanging="176"/>
      </w:pPr>
      <w:rPr>
        <w:rFonts w:hint="default"/>
        <w:lang w:val="cs-CZ" w:eastAsia="en-US" w:bidi="ar-SA"/>
      </w:rPr>
    </w:lvl>
    <w:lvl w:ilvl="6" w:tplc="1CDEF3C8">
      <w:numFmt w:val="bullet"/>
      <w:lvlText w:val="•"/>
      <w:lvlJc w:val="left"/>
      <w:pPr>
        <w:ind w:left="5663" w:hanging="176"/>
      </w:pPr>
      <w:rPr>
        <w:rFonts w:hint="default"/>
        <w:lang w:val="cs-CZ" w:eastAsia="en-US" w:bidi="ar-SA"/>
      </w:rPr>
    </w:lvl>
    <w:lvl w:ilvl="7" w:tplc="DBA4B91C">
      <w:numFmt w:val="bullet"/>
      <w:lvlText w:val="•"/>
      <w:lvlJc w:val="left"/>
      <w:pPr>
        <w:ind w:left="6664" w:hanging="176"/>
      </w:pPr>
      <w:rPr>
        <w:rFonts w:hint="default"/>
        <w:lang w:val="cs-CZ" w:eastAsia="en-US" w:bidi="ar-SA"/>
      </w:rPr>
    </w:lvl>
    <w:lvl w:ilvl="8" w:tplc="1910F384">
      <w:numFmt w:val="bullet"/>
      <w:lvlText w:val="•"/>
      <w:lvlJc w:val="left"/>
      <w:pPr>
        <w:ind w:left="7664" w:hanging="176"/>
      </w:pPr>
      <w:rPr>
        <w:rFonts w:hint="default"/>
        <w:lang w:val="cs-CZ" w:eastAsia="en-US" w:bidi="ar-SA"/>
      </w:rPr>
    </w:lvl>
  </w:abstractNum>
  <w:abstractNum w:abstractNumId="14" w15:restartNumberingAfterBreak="0">
    <w:nsid w:val="746A578E"/>
    <w:multiLevelType w:val="multilevel"/>
    <w:tmpl w:val="D7601E0E"/>
    <w:lvl w:ilvl="0">
      <w:start w:val="1"/>
      <w:numFmt w:val="decimal"/>
      <w:lvlText w:val="%1"/>
      <w:lvlJc w:val="left"/>
      <w:pPr>
        <w:ind w:left="709" w:hanging="233"/>
      </w:pPr>
      <w:rPr>
        <w:rFonts w:ascii="Calibri" w:eastAsia="Calibri" w:hAnsi="Calibri" w:cs="Calibri" w:hint="default"/>
        <w:b/>
        <w:bCs/>
        <w:i w:val="0"/>
        <w:iCs w:val="0"/>
        <w:spacing w:val="0"/>
        <w:w w:val="99"/>
        <w:sz w:val="32"/>
        <w:szCs w:val="32"/>
        <w:lang w:val="cs-CZ" w:eastAsia="en-US" w:bidi="ar-SA"/>
      </w:rPr>
    </w:lvl>
    <w:lvl w:ilvl="1">
      <w:start w:val="1"/>
      <w:numFmt w:val="decimal"/>
      <w:lvlText w:val="%1.%2"/>
      <w:lvlJc w:val="left"/>
      <w:pPr>
        <w:ind w:left="958" w:hanging="483"/>
      </w:pPr>
      <w:rPr>
        <w:rFonts w:ascii="Calibri" w:eastAsia="Calibri" w:hAnsi="Calibri" w:cs="Calibri" w:hint="default"/>
        <w:b/>
        <w:bCs/>
        <w:i w:val="0"/>
        <w:iCs w:val="0"/>
        <w:spacing w:val="-3"/>
        <w:w w:val="100"/>
        <w:sz w:val="28"/>
        <w:szCs w:val="28"/>
        <w:lang w:val="cs-CZ" w:eastAsia="en-US" w:bidi="ar-SA"/>
      </w:rPr>
    </w:lvl>
    <w:lvl w:ilvl="2">
      <w:numFmt w:val="bullet"/>
      <w:lvlText w:val="•"/>
      <w:lvlJc w:val="left"/>
      <w:pPr>
        <w:ind w:left="1927" w:hanging="483"/>
      </w:pPr>
      <w:rPr>
        <w:rFonts w:hint="default"/>
        <w:lang w:val="cs-CZ" w:eastAsia="en-US" w:bidi="ar-SA"/>
      </w:rPr>
    </w:lvl>
    <w:lvl w:ilvl="3">
      <w:numFmt w:val="bullet"/>
      <w:lvlText w:val="•"/>
      <w:lvlJc w:val="left"/>
      <w:pPr>
        <w:ind w:left="2894" w:hanging="483"/>
      </w:pPr>
      <w:rPr>
        <w:rFonts w:hint="default"/>
        <w:lang w:val="cs-CZ" w:eastAsia="en-US" w:bidi="ar-SA"/>
      </w:rPr>
    </w:lvl>
    <w:lvl w:ilvl="4">
      <w:numFmt w:val="bullet"/>
      <w:lvlText w:val="•"/>
      <w:lvlJc w:val="left"/>
      <w:pPr>
        <w:ind w:left="3862" w:hanging="483"/>
      </w:pPr>
      <w:rPr>
        <w:rFonts w:hint="default"/>
        <w:lang w:val="cs-CZ" w:eastAsia="en-US" w:bidi="ar-SA"/>
      </w:rPr>
    </w:lvl>
    <w:lvl w:ilvl="5">
      <w:numFmt w:val="bullet"/>
      <w:lvlText w:val="•"/>
      <w:lvlJc w:val="left"/>
      <w:pPr>
        <w:ind w:left="4829" w:hanging="483"/>
      </w:pPr>
      <w:rPr>
        <w:rFonts w:hint="default"/>
        <w:lang w:val="cs-CZ" w:eastAsia="en-US" w:bidi="ar-SA"/>
      </w:rPr>
    </w:lvl>
    <w:lvl w:ilvl="6">
      <w:numFmt w:val="bullet"/>
      <w:lvlText w:val="•"/>
      <w:lvlJc w:val="left"/>
      <w:pPr>
        <w:ind w:left="5796" w:hanging="483"/>
      </w:pPr>
      <w:rPr>
        <w:rFonts w:hint="default"/>
        <w:lang w:val="cs-CZ" w:eastAsia="en-US" w:bidi="ar-SA"/>
      </w:rPr>
    </w:lvl>
    <w:lvl w:ilvl="7">
      <w:numFmt w:val="bullet"/>
      <w:lvlText w:val="•"/>
      <w:lvlJc w:val="left"/>
      <w:pPr>
        <w:ind w:left="6764" w:hanging="483"/>
      </w:pPr>
      <w:rPr>
        <w:rFonts w:hint="default"/>
        <w:lang w:val="cs-CZ" w:eastAsia="en-US" w:bidi="ar-SA"/>
      </w:rPr>
    </w:lvl>
    <w:lvl w:ilvl="8">
      <w:numFmt w:val="bullet"/>
      <w:lvlText w:val="•"/>
      <w:lvlJc w:val="left"/>
      <w:pPr>
        <w:ind w:left="7731" w:hanging="483"/>
      </w:pPr>
      <w:rPr>
        <w:rFonts w:hint="default"/>
        <w:lang w:val="cs-CZ" w:eastAsia="en-US" w:bidi="ar-SA"/>
      </w:rPr>
    </w:lvl>
  </w:abstractNum>
  <w:abstractNum w:abstractNumId="15" w15:restartNumberingAfterBreak="0">
    <w:nsid w:val="78E53AB5"/>
    <w:multiLevelType w:val="hybridMultilevel"/>
    <w:tmpl w:val="DA8CB750"/>
    <w:lvl w:ilvl="0" w:tplc="A82402B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E777AD"/>
    <w:multiLevelType w:val="hybridMultilevel"/>
    <w:tmpl w:val="78A84A68"/>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7E7641AA"/>
    <w:multiLevelType w:val="hybridMultilevel"/>
    <w:tmpl w:val="AD8455A8"/>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8"/>
  </w:num>
  <w:num w:numId="2">
    <w:abstractNumId w:val="13"/>
  </w:num>
  <w:num w:numId="3">
    <w:abstractNumId w:val="9"/>
  </w:num>
  <w:num w:numId="4">
    <w:abstractNumId w:val="11"/>
  </w:num>
  <w:num w:numId="5">
    <w:abstractNumId w:val="10"/>
  </w:num>
  <w:num w:numId="6">
    <w:abstractNumId w:val="4"/>
  </w:num>
  <w:num w:numId="7">
    <w:abstractNumId w:val="1"/>
  </w:num>
  <w:num w:numId="8">
    <w:abstractNumId w:val="7"/>
  </w:num>
  <w:num w:numId="9">
    <w:abstractNumId w:val="12"/>
  </w:num>
  <w:num w:numId="10">
    <w:abstractNumId w:val="5"/>
  </w:num>
  <w:num w:numId="11">
    <w:abstractNumId w:val="13"/>
  </w:num>
  <w:num w:numId="12">
    <w:abstractNumId w:val="14"/>
  </w:num>
  <w:num w:numId="1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6"/>
  </w:num>
  <w:num w:numId="17">
    <w:abstractNumId w:val="15"/>
  </w:num>
  <w:num w:numId="18">
    <w:abstractNumId w:val="16"/>
  </w:num>
  <w:num w:numId="19">
    <w:abstractNumId w:val="1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94"/>
    <w:rsid w:val="00012C4F"/>
    <w:rsid w:val="00013058"/>
    <w:rsid w:val="000215D7"/>
    <w:rsid w:val="00027E38"/>
    <w:rsid w:val="000313FC"/>
    <w:rsid w:val="000428CA"/>
    <w:rsid w:val="00062FA1"/>
    <w:rsid w:val="00071FDD"/>
    <w:rsid w:val="000856EB"/>
    <w:rsid w:val="000C2297"/>
    <w:rsid w:val="000E342C"/>
    <w:rsid w:val="000F65C8"/>
    <w:rsid w:val="00106947"/>
    <w:rsid w:val="00132038"/>
    <w:rsid w:val="00136204"/>
    <w:rsid w:val="00181A23"/>
    <w:rsid w:val="00184ED6"/>
    <w:rsid w:val="001B2232"/>
    <w:rsid w:val="001E7EBA"/>
    <w:rsid w:val="00201141"/>
    <w:rsid w:val="0022058A"/>
    <w:rsid w:val="00220A1D"/>
    <w:rsid w:val="00225D11"/>
    <w:rsid w:val="00232F8C"/>
    <w:rsid w:val="00262F66"/>
    <w:rsid w:val="00277220"/>
    <w:rsid w:val="002B5D8C"/>
    <w:rsid w:val="002B6FBD"/>
    <w:rsid w:val="002C2FD4"/>
    <w:rsid w:val="002E5103"/>
    <w:rsid w:val="002F2260"/>
    <w:rsid w:val="00304424"/>
    <w:rsid w:val="00305FC7"/>
    <w:rsid w:val="00316458"/>
    <w:rsid w:val="0032413E"/>
    <w:rsid w:val="00360DB4"/>
    <w:rsid w:val="00375407"/>
    <w:rsid w:val="0037778B"/>
    <w:rsid w:val="00382F68"/>
    <w:rsid w:val="003831CC"/>
    <w:rsid w:val="00391689"/>
    <w:rsid w:val="003938D4"/>
    <w:rsid w:val="003C01A7"/>
    <w:rsid w:val="003C7D6A"/>
    <w:rsid w:val="003F356B"/>
    <w:rsid w:val="003F363C"/>
    <w:rsid w:val="003F49CF"/>
    <w:rsid w:val="00400D0D"/>
    <w:rsid w:val="00473CFC"/>
    <w:rsid w:val="0047702B"/>
    <w:rsid w:val="0048507E"/>
    <w:rsid w:val="004852B3"/>
    <w:rsid w:val="004B1B72"/>
    <w:rsid w:val="004B2538"/>
    <w:rsid w:val="00537DA8"/>
    <w:rsid w:val="00547BBE"/>
    <w:rsid w:val="00556A0E"/>
    <w:rsid w:val="005A1999"/>
    <w:rsid w:val="00620B83"/>
    <w:rsid w:val="00622701"/>
    <w:rsid w:val="00654B1B"/>
    <w:rsid w:val="00666531"/>
    <w:rsid w:val="006B6F2E"/>
    <w:rsid w:val="006D0FEE"/>
    <w:rsid w:val="006F5BD9"/>
    <w:rsid w:val="007072A3"/>
    <w:rsid w:val="007233FF"/>
    <w:rsid w:val="00786921"/>
    <w:rsid w:val="007A7020"/>
    <w:rsid w:val="007B317D"/>
    <w:rsid w:val="007C5AEF"/>
    <w:rsid w:val="007C608A"/>
    <w:rsid w:val="007D768C"/>
    <w:rsid w:val="007E5FB7"/>
    <w:rsid w:val="007F3978"/>
    <w:rsid w:val="007F3A47"/>
    <w:rsid w:val="007F426E"/>
    <w:rsid w:val="00824A52"/>
    <w:rsid w:val="0085007B"/>
    <w:rsid w:val="008719FC"/>
    <w:rsid w:val="00887C87"/>
    <w:rsid w:val="008B1C44"/>
    <w:rsid w:val="008D4824"/>
    <w:rsid w:val="00951F54"/>
    <w:rsid w:val="009708C4"/>
    <w:rsid w:val="00976D41"/>
    <w:rsid w:val="00980681"/>
    <w:rsid w:val="00A05CE9"/>
    <w:rsid w:val="00A37123"/>
    <w:rsid w:val="00A40A7C"/>
    <w:rsid w:val="00A50499"/>
    <w:rsid w:val="00A824D1"/>
    <w:rsid w:val="00AF38B2"/>
    <w:rsid w:val="00B20C1C"/>
    <w:rsid w:val="00B470F0"/>
    <w:rsid w:val="00B77272"/>
    <w:rsid w:val="00B92FC2"/>
    <w:rsid w:val="00BA6F5A"/>
    <w:rsid w:val="00BB596B"/>
    <w:rsid w:val="00BB5F1B"/>
    <w:rsid w:val="00BB7D47"/>
    <w:rsid w:val="00BF7436"/>
    <w:rsid w:val="00C03289"/>
    <w:rsid w:val="00C22B0D"/>
    <w:rsid w:val="00C26B2B"/>
    <w:rsid w:val="00C520AE"/>
    <w:rsid w:val="00CA7983"/>
    <w:rsid w:val="00CD025A"/>
    <w:rsid w:val="00CD641A"/>
    <w:rsid w:val="00CF29B6"/>
    <w:rsid w:val="00D2438B"/>
    <w:rsid w:val="00D2557A"/>
    <w:rsid w:val="00D571AC"/>
    <w:rsid w:val="00D742B6"/>
    <w:rsid w:val="00D9188D"/>
    <w:rsid w:val="00D9223B"/>
    <w:rsid w:val="00DD41BC"/>
    <w:rsid w:val="00DD74FC"/>
    <w:rsid w:val="00E04594"/>
    <w:rsid w:val="00E3506B"/>
    <w:rsid w:val="00E445F8"/>
    <w:rsid w:val="00E511F2"/>
    <w:rsid w:val="00E67146"/>
    <w:rsid w:val="00E87B37"/>
    <w:rsid w:val="00EC4899"/>
    <w:rsid w:val="00ED5A85"/>
    <w:rsid w:val="00EF5453"/>
    <w:rsid w:val="00F13B28"/>
    <w:rsid w:val="00F35290"/>
    <w:rsid w:val="00F87CC3"/>
    <w:rsid w:val="00F95D7D"/>
    <w:rsid w:val="00FC6D8A"/>
    <w:rsid w:val="00FD4E86"/>
    <w:rsid w:val="00FE1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257EB"/>
  <w15:chartTrackingRefBased/>
  <w15:docId w15:val="{7970120C-0D7F-482B-9FA8-51BCD4BAB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E04594"/>
    <w:pPr>
      <w:widowControl w:val="0"/>
      <w:autoSpaceDE w:val="0"/>
      <w:autoSpaceDN w:val="0"/>
      <w:spacing w:after="0" w:line="240" w:lineRule="auto"/>
    </w:pPr>
    <w:rPr>
      <w:rFonts w:ascii="Calibri" w:eastAsia="Calibri" w:hAnsi="Calibri" w:cs="Calibri"/>
    </w:rPr>
  </w:style>
  <w:style w:type="paragraph" w:styleId="Nadpis1">
    <w:name w:val="heading 1"/>
    <w:basedOn w:val="Normln"/>
    <w:link w:val="Nadpis1Char"/>
    <w:uiPriority w:val="1"/>
    <w:qFormat/>
    <w:rsid w:val="00E04594"/>
    <w:pPr>
      <w:ind w:left="708" w:hanging="232"/>
      <w:outlineLvl w:val="0"/>
    </w:pPr>
    <w:rPr>
      <w:b/>
      <w:bCs/>
      <w:sz w:val="32"/>
      <w:szCs w:val="32"/>
    </w:rPr>
  </w:style>
  <w:style w:type="paragraph" w:styleId="Nadpis2">
    <w:name w:val="heading 2"/>
    <w:basedOn w:val="Normln"/>
    <w:next w:val="Normln"/>
    <w:link w:val="Nadpis2Char"/>
    <w:uiPriority w:val="9"/>
    <w:semiHidden/>
    <w:unhideWhenUsed/>
    <w:qFormat/>
    <w:rsid w:val="00E0459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E04594"/>
    <w:rPr>
      <w:rFonts w:ascii="Calibri" w:eastAsia="Calibri" w:hAnsi="Calibri" w:cs="Calibri"/>
      <w:b/>
      <w:bCs/>
      <w:sz w:val="32"/>
      <w:szCs w:val="32"/>
    </w:rPr>
  </w:style>
  <w:style w:type="paragraph" w:styleId="Zkladntext">
    <w:name w:val="Body Text"/>
    <w:basedOn w:val="Normln"/>
    <w:link w:val="ZkladntextChar"/>
    <w:uiPriority w:val="1"/>
    <w:qFormat/>
    <w:rsid w:val="00E04594"/>
    <w:pPr>
      <w:ind w:left="476"/>
    </w:pPr>
  </w:style>
  <w:style w:type="character" w:customStyle="1" w:styleId="ZkladntextChar">
    <w:name w:val="Základní text Char"/>
    <w:basedOn w:val="Standardnpsmoodstavce"/>
    <w:link w:val="Zkladntext"/>
    <w:uiPriority w:val="1"/>
    <w:rsid w:val="00E04594"/>
    <w:rPr>
      <w:rFonts w:ascii="Calibri" w:eastAsia="Calibri" w:hAnsi="Calibri" w:cs="Calibri"/>
    </w:rPr>
  </w:style>
  <w:style w:type="paragraph" w:styleId="Nzev">
    <w:name w:val="Title"/>
    <w:basedOn w:val="Normln"/>
    <w:link w:val="NzevChar"/>
    <w:uiPriority w:val="1"/>
    <w:qFormat/>
    <w:rsid w:val="00E04594"/>
    <w:pPr>
      <w:ind w:left="404"/>
    </w:pPr>
    <w:rPr>
      <w:sz w:val="44"/>
      <w:szCs w:val="44"/>
    </w:rPr>
  </w:style>
  <w:style w:type="character" w:customStyle="1" w:styleId="NzevChar">
    <w:name w:val="Název Char"/>
    <w:basedOn w:val="Standardnpsmoodstavce"/>
    <w:link w:val="Nzev"/>
    <w:uiPriority w:val="1"/>
    <w:rsid w:val="00E04594"/>
    <w:rPr>
      <w:rFonts w:ascii="Calibri" w:eastAsia="Calibri" w:hAnsi="Calibri" w:cs="Calibri"/>
      <w:sz w:val="44"/>
      <w:szCs w:val="44"/>
    </w:rPr>
  </w:style>
  <w:style w:type="character" w:customStyle="1" w:styleId="Nadpis2Char">
    <w:name w:val="Nadpis 2 Char"/>
    <w:basedOn w:val="Standardnpsmoodstavce"/>
    <w:link w:val="Nadpis2"/>
    <w:uiPriority w:val="9"/>
    <w:semiHidden/>
    <w:rsid w:val="00E04594"/>
    <w:rPr>
      <w:rFonts w:asciiTheme="majorHAnsi" w:eastAsiaTheme="majorEastAsia" w:hAnsiTheme="majorHAnsi" w:cstheme="majorBidi"/>
      <w:color w:val="2E74B5" w:themeColor="accent1" w:themeShade="BF"/>
      <w:sz w:val="26"/>
      <w:szCs w:val="26"/>
    </w:rPr>
  </w:style>
  <w:style w:type="paragraph" w:styleId="Odstavecseseznamem">
    <w:name w:val="List Paragraph"/>
    <w:basedOn w:val="Normln"/>
    <w:uiPriority w:val="34"/>
    <w:qFormat/>
    <w:rsid w:val="00E04594"/>
    <w:pPr>
      <w:ind w:left="476" w:hanging="361"/>
    </w:pPr>
  </w:style>
  <w:style w:type="character" w:styleId="Hypertextovodkaz">
    <w:name w:val="Hyperlink"/>
    <w:basedOn w:val="Standardnpsmoodstavce"/>
    <w:uiPriority w:val="99"/>
    <w:unhideWhenUsed/>
    <w:rsid w:val="003F356B"/>
    <w:rPr>
      <w:color w:val="0563C1" w:themeColor="hyperlink"/>
      <w:u w:val="single"/>
    </w:rPr>
  </w:style>
  <w:style w:type="paragraph" w:customStyle="1" w:styleId="Default">
    <w:name w:val="Default"/>
    <w:rsid w:val="00391689"/>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komente">
    <w:name w:val="annotation text"/>
    <w:basedOn w:val="Normln"/>
    <w:link w:val="TextkomenteChar"/>
    <w:uiPriority w:val="99"/>
    <w:semiHidden/>
    <w:unhideWhenUsed/>
    <w:rsid w:val="002C2FD4"/>
    <w:rPr>
      <w:sz w:val="20"/>
      <w:szCs w:val="20"/>
    </w:rPr>
  </w:style>
  <w:style w:type="character" w:customStyle="1" w:styleId="TextkomenteChar">
    <w:name w:val="Text komentáře Char"/>
    <w:basedOn w:val="Standardnpsmoodstavce"/>
    <w:link w:val="Textkomente"/>
    <w:uiPriority w:val="99"/>
    <w:semiHidden/>
    <w:rsid w:val="002C2FD4"/>
    <w:rPr>
      <w:rFonts w:ascii="Calibri" w:eastAsia="Calibri" w:hAnsi="Calibri" w:cs="Calibri"/>
      <w:sz w:val="20"/>
      <w:szCs w:val="20"/>
    </w:rPr>
  </w:style>
  <w:style w:type="paragraph" w:styleId="Zhlav">
    <w:name w:val="header"/>
    <w:basedOn w:val="Normln"/>
    <w:link w:val="ZhlavChar"/>
    <w:uiPriority w:val="99"/>
    <w:unhideWhenUsed/>
    <w:rsid w:val="002E5103"/>
    <w:pPr>
      <w:tabs>
        <w:tab w:val="center" w:pos="4536"/>
        <w:tab w:val="right" w:pos="9072"/>
      </w:tabs>
    </w:pPr>
  </w:style>
  <w:style w:type="character" w:customStyle="1" w:styleId="ZhlavChar">
    <w:name w:val="Záhlaví Char"/>
    <w:basedOn w:val="Standardnpsmoodstavce"/>
    <w:link w:val="Zhlav"/>
    <w:uiPriority w:val="99"/>
    <w:rsid w:val="002E5103"/>
    <w:rPr>
      <w:rFonts w:ascii="Calibri" w:eastAsia="Calibri" w:hAnsi="Calibri" w:cs="Calibri"/>
    </w:rPr>
  </w:style>
  <w:style w:type="paragraph" w:styleId="Zpat">
    <w:name w:val="footer"/>
    <w:basedOn w:val="Normln"/>
    <w:link w:val="ZpatChar"/>
    <w:uiPriority w:val="99"/>
    <w:unhideWhenUsed/>
    <w:rsid w:val="002E5103"/>
    <w:pPr>
      <w:tabs>
        <w:tab w:val="center" w:pos="4536"/>
        <w:tab w:val="right" w:pos="9072"/>
      </w:tabs>
    </w:pPr>
  </w:style>
  <w:style w:type="character" w:customStyle="1" w:styleId="ZpatChar">
    <w:name w:val="Zápatí Char"/>
    <w:basedOn w:val="Standardnpsmoodstavce"/>
    <w:link w:val="Zpat"/>
    <w:uiPriority w:val="99"/>
    <w:rsid w:val="002E5103"/>
    <w:rPr>
      <w:rFonts w:ascii="Calibri" w:eastAsia="Calibri" w:hAnsi="Calibri" w:cs="Calibri"/>
    </w:rPr>
  </w:style>
  <w:style w:type="paragraph" w:styleId="Revize">
    <w:name w:val="Revision"/>
    <w:hidden/>
    <w:uiPriority w:val="99"/>
    <w:semiHidden/>
    <w:rsid w:val="00A50499"/>
    <w:pPr>
      <w:spacing w:after="0" w:line="240" w:lineRule="auto"/>
    </w:pPr>
    <w:rPr>
      <w:rFonts w:ascii="Calibri" w:eastAsia="Calibri" w:hAnsi="Calibri" w:cs="Calibri"/>
    </w:rPr>
  </w:style>
  <w:style w:type="character" w:styleId="Sledovanodkaz">
    <w:name w:val="FollowedHyperlink"/>
    <w:basedOn w:val="Standardnpsmoodstavce"/>
    <w:uiPriority w:val="99"/>
    <w:semiHidden/>
    <w:unhideWhenUsed/>
    <w:rsid w:val="00A824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94273">
      <w:bodyDiv w:val="1"/>
      <w:marLeft w:val="0"/>
      <w:marRight w:val="0"/>
      <w:marTop w:val="0"/>
      <w:marBottom w:val="0"/>
      <w:divBdr>
        <w:top w:val="none" w:sz="0" w:space="0" w:color="auto"/>
        <w:left w:val="none" w:sz="0" w:space="0" w:color="auto"/>
        <w:bottom w:val="none" w:sz="0" w:space="0" w:color="auto"/>
        <w:right w:val="none" w:sz="0" w:space="0" w:color="auto"/>
      </w:divBdr>
    </w:div>
    <w:div w:id="415978751">
      <w:bodyDiv w:val="1"/>
      <w:marLeft w:val="0"/>
      <w:marRight w:val="0"/>
      <w:marTop w:val="0"/>
      <w:marBottom w:val="0"/>
      <w:divBdr>
        <w:top w:val="none" w:sz="0" w:space="0" w:color="auto"/>
        <w:left w:val="none" w:sz="0" w:space="0" w:color="auto"/>
        <w:bottom w:val="none" w:sz="0" w:space="0" w:color="auto"/>
        <w:right w:val="none" w:sz="0" w:space="0" w:color="auto"/>
      </w:divBdr>
    </w:div>
    <w:div w:id="1063285773">
      <w:bodyDiv w:val="1"/>
      <w:marLeft w:val="0"/>
      <w:marRight w:val="0"/>
      <w:marTop w:val="0"/>
      <w:marBottom w:val="0"/>
      <w:divBdr>
        <w:top w:val="none" w:sz="0" w:space="0" w:color="auto"/>
        <w:left w:val="none" w:sz="0" w:space="0" w:color="auto"/>
        <w:bottom w:val="none" w:sz="0" w:space="0" w:color="auto"/>
        <w:right w:val="none" w:sz="0" w:space="0" w:color="auto"/>
      </w:divBdr>
    </w:div>
    <w:div w:id="1205095463">
      <w:bodyDiv w:val="1"/>
      <w:marLeft w:val="0"/>
      <w:marRight w:val="0"/>
      <w:marTop w:val="0"/>
      <w:marBottom w:val="0"/>
      <w:divBdr>
        <w:top w:val="none" w:sz="0" w:space="0" w:color="auto"/>
        <w:left w:val="none" w:sz="0" w:space="0" w:color="auto"/>
        <w:bottom w:val="none" w:sz="0" w:space="0" w:color="auto"/>
        <w:right w:val="none" w:sz="0" w:space="0" w:color="auto"/>
      </w:divBdr>
    </w:div>
    <w:div w:id="1284531702">
      <w:bodyDiv w:val="1"/>
      <w:marLeft w:val="0"/>
      <w:marRight w:val="0"/>
      <w:marTop w:val="0"/>
      <w:marBottom w:val="0"/>
      <w:divBdr>
        <w:top w:val="none" w:sz="0" w:space="0" w:color="auto"/>
        <w:left w:val="none" w:sz="0" w:space="0" w:color="auto"/>
        <w:bottom w:val="none" w:sz="0" w:space="0" w:color="auto"/>
        <w:right w:val="none" w:sz="0" w:space="0" w:color="auto"/>
      </w:divBdr>
    </w:div>
    <w:div w:id="195628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pzp.cz/dokument/353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trokovice.cz/ruru%2D2020/d-18461/p1=107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trokovice.cz/assets/File.ashx?id_org=11673&amp;id_dokumenty=1846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trokovice.cz/otrokovice/d-10863/p1=10756" TargetMode="External"/><Relationship Id="rId4" Type="http://schemas.openxmlformats.org/officeDocument/2006/relationships/settings" Target="settings.xml"/><Relationship Id="rId9" Type="http://schemas.openxmlformats.org/officeDocument/2006/relationships/hyperlink" Target="https://otrokovice.cz/zprava-o-uplatnovani-uzemniho-planu-otrokovice-v-uplynulem-obdobi-2018-2021/d-20584"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93548-E61E-4A38-8BE2-888A6DEE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2741</Words>
  <Characters>16173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MěÚ Otrokovice</Company>
  <LinksUpToDate>false</LinksUpToDate>
  <CharactersWithSpaces>18877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Liberová Anna</dc:creator>
  <cp:keywords/>
  <dc:description/>
  <cp:lastModifiedBy>Liberová Anna</cp:lastModifiedBy>
  <cp:revision>2</cp:revision>
  <dcterms:created xsi:type="dcterms:W3CDTF">2024-07-19T05:33:00Z</dcterms:created>
  <dcterms:modified xsi:type="dcterms:W3CDTF">2024-07-19T05:33:00Z</dcterms:modified>
</cp:coreProperties>
</file>